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ook w:val="01E0" w:firstRow="1" w:lastRow="1" w:firstColumn="1" w:lastColumn="1" w:noHBand="0" w:noVBand="0"/>
      </w:tblPr>
      <w:tblGrid>
        <w:gridCol w:w="4397"/>
        <w:gridCol w:w="5683"/>
      </w:tblGrid>
      <w:tr w:rsidR="00CD1E7E" w:rsidRPr="004F036F" w14:paraId="58FCD983" w14:textId="77777777" w:rsidTr="000C51AE">
        <w:tc>
          <w:tcPr>
            <w:tcW w:w="4397" w:type="dxa"/>
          </w:tcPr>
          <w:p w14:paraId="43FD9120" w14:textId="77777777" w:rsidR="00CD1E7E" w:rsidRPr="004F036F" w:rsidRDefault="00CD1E7E" w:rsidP="006808B8">
            <w:pPr>
              <w:widowControl w:val="0"/>
              <w:jc w:val="center"/>
              <w:rPr>
                <w:sz w:val="26"/>
                <w:szCs w:val="26"/>
              </w:rPr>
            </w:pPr>
            <w:r w:rsidRPr="004F036F">
              <w:rPr>
                <w:sz w:val="26"/>
                <w:szCs w:val="26"/>
              </w:rPr>
              <w:t>TẬP ĐOÀN ĐIỆN LỰC VIỆT NAM</w:t>
            </w:r>
          </w:p>
          <w:p w14:paraId="71B55D67" w14:textId="77777777" w:rsidR="00CD1E7E" w:rsidRPr="004F036F" w:rsidRDefault="00CD1E7E" w:rsidP="006808B8">
            <w:pPr>
              <w:widowControl w:val="0"/>
              <w:jc w:val="center"/>
              <w:rPr>
                <w:b/>
                <w:sz w:val="26"/>
                <w:szCs w:val="26"/>
              </w:rPr>
            </w:pPr>
            <w:r w:rsidRPr="004F036F">
              <w:rPr>
                <w:b/>
                <w:sz w:val="26"/>
                <w:szCs w:val="26"/>
              </w:rPr>
              <w:t>TỔNG CÔNG TY</w:t>
            </w:r>
          </w:p>
          <w:p w14:paraId="55CD1E05" w14:textId="77777777" w:rsidR="00CD1E7E" w:rsidRPr="004F036F" w:rsidRDefault="00CD1E7E" w:rsidP="006808B8">
            <w:pPr>
              <w:widowControl w:val="0"/>
              <w:jc w:val="center"/>
              <w:rPr>
                <w:b/>
                <w:sz w:val="26"/>
                <w:szCs w:val="26"/>
              </w:rPr>
            </w:pPr>
            <w:r w:rsidRPr="004F036F">
              <w:rPr>
                <w:b/>
                <w:sz w:val="26"/>
                <w:szCs w:val="26"/>
              </w:rPr>
              <w:t>TRUYỀN TẢI ĐIỆN QUỐC GIA</w:t>
            </w:r>
          </w:p>
          <w:p w14:paraId="39058B58" w14:textId="77777777" w:rsidR="00CD1E7E" w:rsidRPr="004F036F" w:rsidRDefault="001F7F11" w:rsidP="006808B8">
            <w:pPr>
              <w:widowControl w:val="0"/>
              <w:jc w:val="center"/>
              <w:rPr>
                <w:sz w:val="24"/>
                <w:szCs w:val="24"/>
              </w:rPr>
            </w:pPr>
            <w:r w:rsidRPr="004F036F">
              <w:rPr>
                <w:noProof/>
                <w:sz w:val="24"/>
                <w:szCs w:val="24"/>
              </w:rPr>
              <mc:AlternateContent>
                <mc:Choice Requires="wps">
                  <w:drawing>
                    <wp:anchor distT="0" distB="0" distL="114300" distR="114300" simplePos="0" relativeHeight="251656704" behindDoc="0" locked="0" layoutInCell="1" allowOverlap="1" wp14:anchorId="7395C0DD" wp14:editId="5314CDED">
                      <wp:simplePos x="0" y="0"/>
                      <wp:positionH relativeFrom="column">
                        <wp:posOffset>759460</wp:posOffset>
                      </wp:positionH>
                      <wp:positionV relativeFrom="paragraph">
                        <wp:posOffset>43815</wp:posOffset>
                      </wp:positionV>
                      <wp:extent cx="1196975" cy="0"/>
                      <wp:effectExtent l="12700" t="11430" r="952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" from="59.8pt,3.45pt" to="154.05pt,3.45pt" w14:anchorId="5F00B5F5"/>
                  </w:pict>
                </mc:Fallback>
              </mc:AlternateContent>
            </w:r>
          </w:p>
        </w:tc>
        <w:tc>
          <w:tcPr>
            <w:tcW w:w="5683" w:type="dxa"/>
          </w:tcPr>
          <w:p w14:paraId="24BF8D88" w14:textId="77777777" w:rsidR="00CD1E7E" w:rsidRPr="004F036F" w:rsidRDefault="00E13A32" w:rsidP="006808B8">
            <w:pPr>
              <w:widowControl w:val="0"/>
              <w:jc w:val="center"/>
              <w:rPr>
                <w:b/>
                <w:sz w:val="26"/>
                <w:szCs w:val="26"/>
              </w:rPr>
            </w:pPr>
            <w:r w:rsidRPr="004F036F">
              <w:rPr>
                <w:b/>
                <w:sz w:val="26"/>
                <w:szCs w:val="26"/>
              </w:rPr>
              <w:t>CỘNG HÒA</w:t>
            </w:r>
            <w:r w:rsidR="00CD1E7E" w:rsidRPr="004F036F">
              <w:rPr>
                <w:b/>
                <w:sz w:val="26"/>
                <w:szCs w:val="26"/>
              </w:rPr>
              <w:t xml:space="preserve"> XÃ HỘI CHỦ NGHĨA VIỆT NAM</w:t>
            </w:r>
          </w:p>
          <w:p w14:paraId="63A556B9" w14:textId="77777777" w:rsidR="00CD1E7E" w:rsidRPr="004F036F" w:rsidRDefault="008670A3" w:rsidP="006808B8">
            <w:pPr>
              <w:widowControl w:val="0"/>
              <w:jc w:val="center"/>
            </w:pPr>
            <w:r w:rsidRPr="004F036F">
              <w:rPr>
                <w:b/>
                <w:noProof/>
              </w:rPr>
              <mc:AlternateContent>
                <mc:Choice Requires="wps">
                  <w:drawing>
                    <wp:anchor distT="0" distB="0" distL="114300" distR="114300" simplePos="0" relativeHeight="251657728" behindDoc="0" locked="0" layoutInCell="1" allowOverlap="1" wp14:anchorId="602CEFD0" wp14:editId="36F8DBED">
                      <wp:simplePos x="0" y="0"/>
                      <wp:positionH relativeFrom="column">
                        <wp:posOffset>1024890</wp:posOffset>
                      </wp:positionH>
                      <wp:positionV relativeFrom="paragraph">
                        <wp:posOffset>271145</wp:posOffset>
                      </wp:positionV>
                      <wp:extent cx="1447800" cy="0"/>
                      <wp:effectExtent l="12700" t="11430" r="6350" b="762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" from="80.7pt,21.35pt" to="194.7pt,21.35pt" w14:anchorId="708F6794"/>
                  </w:pict>
                </mc:Fallback>
              </mc:AlternateContent>
            </w:r>
            <w:r w:rsidR="00CD1E7E" w:rsidRPr="004F036F">
              <w:rPr>
                <w:b/>
              </w:rPr>
              <w:t>Độc lập - Tự do - Hạnh phúc</w:t>
            </w:r>
          </w:p>
        </w:tc>
      </w:tr>
      <w:tr w:rsidR="00CD1E7E" w:rsidRPr="004F036F" w14:paraId="680217E5" w14:textId="77777777" w:rsidTr="009A03F3">
        <w:trPr>
          <w:trHeight w:val="398"/>
        </w:trPr>
        <w:tc>
          <w:tcPr>
            <w:tcW w:w="4397" w:type="dxa"/>
          </w:tcPr>
          <w:p w14:paraId="77315C6A" w14:textId="163555F6" w:rsidR="00CD1E7E" w:rsidRPr="00AE04A3" w:rsidRDefault="00CD1E7E" w:rsidP="006808B8">
            <w:pPr>
              <w:widowControl w:val="0"/>
              <w:jc w:val="center"/>
            </w:pPr>
            <w:r>
              <w:t>Số: 406/QĐ-EVNNPT</w:t>
            </w:r>
          </w:p>
        </w:tc>
        <w:tc>
          <w:tcPr>
            <w:tcW w:w="5683" w:type="dxa"/>
          </w:tcPr>
          <w:p w14:paraId="3BB348F1" w14:textId="62254AA8" w:rsidR="00CD1E7E" w:rsidRPr="00CA1D50" w:rsidRDefault="007E0127" w:rsidP="007E0127">
            <w:pPr>
              <w:widowControl w:val="0"/>
              <w:rPr>
                <w:i/>
                <w:iCs/>
              </w:rPr>
            </w:pPr>
            <w:r>
              <w:t xml:space="preserve">                 </w:t>
            </w:r>
            <w:r w:rsidR="00CD1E7E" w:rsidRPr="00CA1D50">
              <w:rPr>
                <w:i/>
                <w:iCs/>
              </w:rPr>
              <w:t>Hà Nội</w:t>
            </w:r>
            <w:r w:rsidR="00CA1D50">
              <w:rPr>
                <w:i/>
                <w:iCs/>
              </w:rPr>
              <w:t>, ngày</w:t>
            </w:r>
          </w:p>
        </w:tc>
      </w:tr>
    </w:tbl>
    <w:p w14:paraId="335B9DEF" w14:textId="77777777" w:rsidR="00A00DAF" w:rsidRPr="0008662E" w:rsidRDefault="00A00DAF" w:rsidP="00C14A3C">
      <w:pPr>
        <w:widowControl w:val="0"/>
        <w:tabs>
          <w:tab w:val="left" w:pos="690"/>
          <w:tab w:val="center" w:pos="4537"/>
        </w:tabs>
        <w:spacing w:line="400" w:lineRule="exact"/>
        <w:jc w:val="center"/>
        <w:rPr>
          <w:b/>
        </w:rPr>
      </w:pPr>
    </w:p>
    <w:p w14:paraId="5CC6A952" w14:textId="41768867" w:rsidR="003A197E" w:rsidRPr="007E0127" w:rsidRDefault="003A197E" w:rsidP="00D566CE">
      <w:pPr>
        <w:pStyle w:val="Footer"/>
        <w:widowControl w:val="0"/>
        <w:spacing w:line="380" w:lineRule="exact"/>
        <w:ind w:right="18"/>
        <w:jc w:val="center"/>
        <w:rPr>
          <w:b/>
          <w:sz w:val="27"/>
          <w:szCs w:val="27"/>
        </w:rPr>
      </w:pPr>
      <w:r w:rsidRPr="007E0127">
        <w:rPr>
          <w:b/>
          <w:sz w:val="27"/>
          <w:szCs w:val="27"/>
        </w:rPr>
        <w:t>QUYẾT</w:t>
      </w:r>
      <w:r w:rsidR="00556151" w:rsidRPr="007E0127">
        <w:rPr>
          <w:b/>
          <w:sz w:val="27"/>
          <w:szCs w:val="27"/>
        </w:rPr>
        <w:t xml:space="preserve"> ĐỊNH</w:t>
      </w:r>
    </w:p>
    <w:p w14:paraId="39EF7DDC" w14:textId="25642EE1" w:rsidR="00C62EC7" w:rsidRPr="001D43D1" w:rsidRDefault="00BD0EE8" w:rsidP="00D566CE">
      <w:pPr>
        <w:tabs>
          <w:tab w:val="left" w:pos="690"/>
          <w:tab w:val="center" w:pos="4537"/>
        </w:tabs>
        <w:jc w:val="center"/>
        <w:rPr>
          <w:b/>
          <w:bCs/>
          <w:sz w:val="27"/>
          <w:szCs w:val="27"/>
        </w:rPr>
      </w:pPr>
      <w:bookmarkStart w:id="0" w:name="_Hlk60665950"/>
      <w:r w:rsidRPr="001D43D1">
        <w:rPr>
          <w:b/>
          <w:sz w:val="27"/>
          <w:szCs w:val="27"/>
        </w:rPr>
        <w:t xml:space="preserve">Về việc phê duyệt </w:t>
      </w:r>
      <w:r w:rsidR="00D513FC" w:rsidRPr="001D43D1">
        <w:rPr>
          <w:b/>
          <w:sz w:val="27"/>
          <w:szCs w:val="27"/>
        </w:rPr>
        <w:t>Hồ sơ yêu cầu chào cạnh tranh thu xếp vốn cho</w:t>
      </w:r>
      <w:r w:rsidR="00904AD0" w:rsidRPr="001D43D1">
        <w:rPr>
          <w:b/>
          <w:sz w:val="27"/>
          <w:szCs w:val="27"/>
        </w:rPr>
        <w:t xml:space="preserve"> </w:t>
      </w:r>
      <w:r w:rsidR="001D43D1" w:rsidRPr="001D43D1">
        <w:rPr>
          <w:b/>
          <w:bCs/>
          <w:sz w:val="27"/>
          <w:szCs w:val="27"/>
        </w:rPr>
        <w:t xml:space="preserve">Dự án </w:t>
      </w:r>
      <w:r w:rsidR="001D43D1" w:rsidRPr="001D43D1">
        <w:rPr>
          <w:b/>
          <w:bCs/>
          <w:iCs/>
          <w:sz w:val="27"/>
          <w:szCs w:val="27"/>
          <w:lang w:val="vi-VN"/>
        </w:rPr>
        <w:t>Trạm biến áp 220 kV Nhơn Hội và đường dây đấu nối Phước An – Nhơn Hội</w:t>
      </w:r>
      <w:r w:rsidR="001D43D1" w:rsidRPr="001D43D1">
        <w:rPr>
          <w:b/>
          <w:bCs/>
          <w:iCs/>
          <w:sz w:val="27"/>
          <w:szCs w:val="27"/>
        </w:rPr>
        <w:t xml:space="preserve"> và </w:t>
      </w:r>
      <w:r w:rsidR="001D43D1" w:rsidRPr="001D43D1">
        <w:rPr>
          <w:b/>
          <w:bCs/>
          <w:iCs/>
          <w:sz w:val="27"/>
          <w:szCs w:val="27"/>
          <w:lang w:val="vi-VN"/>
        </w:rPr>
        <w:t xml:space="preserve">dự án </w:t>
      </w:r>
      <w:r w:rsidR="001D43D1" w:rsidRPr="001D43D1">
        <w:rPr>
          <w:b/>
          <w:bCs/>
          <w:iCs/>
          <w:sz w:val="27"/>
          <w:szCs w:val="27"/>
        </w:rPr>
        <w:t xml:space="preserve">đường dây 220kV Hải Châu- Ngũ Hành Sơn </w:t>
      </w:r>
    </w:p>
    <w:bookmarkEnd w:id="0"/>
    <w:p w14:paraId="78624990" w14:textId="77777777" w:rsidR="003A197E" w:rsidRPr="007E0127" w:rsidRDefault="008670A3" w:rsidP="00DE2C9A">
      <w:pPr>
        <w:widowControl w:val="0"/>
        <w:spacing w:before="60" w:after="60" w:line="380" w:lineRule="exact"/>
        <w:ind w:firstLine="567"/>
        <w:jc w:val="both"/>
        <w:rPr>
          <w:sz w:val="27"/>
          <w:szCs w:val="27"/>
        </w:rPr>
      </w:pPr>
      <w:r w:rsidRPr="007E0127">
        <w:rPr>
          <w:b/>
          <w:noProof/>
          <w:sz w:val="27"/>
          <w:szCs w:val="27"/>
        </w:rPr>
        <mc:AlternateContent>
          <mc:Choice Requires="wps">
            <w:drawing>
              <wp:anchor distT="0" distB="0" distL="114300" distR="114300" simplePos="0" relativeHeight="251660288" behindDoc="0" locked="0" layoutInCell="1" allowOverlap="1" wp14:anchorId="0419D304" wp14:editId="6DC0F19B">
                <wp:simplePos x="0" y="0"/>
                <wp:positionH relativeFrom="column">
                  <wp:posOffset>2008343</wp:posOffset>
                </wp:positionH>
                <wp:positionV relativeFrom="paragraph">
                  <wp:posOffset>76200</wp:posOffset>
                </wp:positionV>
                <wp:extent cx="17145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" from="158.15pt,6pt" to="293.15pt,6pt" w14:anchorId="0971F0B4"/>
            </w:pict>
          </mc:Fallback>
        </mc:AlternateContent>
      </w:r>
    </w:p>
    <w:p w14:paraId="6DAD104C" w14:textId="387DD08B" w:rsidR="008E0EDD" w:rsidRPr="007E0127" w:rsidRDefault="00D72332" w:rsidP="00D566CE">
      <w:pPr>
        <w:pStyle w:val="Footer"/>
        <w:widowControl w:val="0"/>
        <w:ind w:right="17"/>
        <w:jc w:val="center"/>
        <w:rPr>
          <w:b/>
          <w:sz w:val="27"/>
          <w:szCs w:val="27"/>
        </w:rPr>
      </w:pPr>
      <w:r w:rsidRPr="007E0127">
        <w:rPr>
          <w:b/>
          <w:sz w:val="27"/>
          <w:szCs w:val="27"/>
        </w:rPr>
        <w:t>TỔNG GIÁM ĐỐC</w:t>
      </w:r>
    </w:p>
    <w:p w14:paraId="23571E89" w14:textId="77777777" w:rsidR="008E0EDD" w:rsidRPr="007E0127" w:rsidRDefault="008E0EDD" w:rsidP="00D566CE">
      <w:pPr>
        <w:pStyle w:val="Footer"/>
        <w:widowControl w:val="0"/>
        <w:ind w:right="17"/>
        <w:jc w:val="center"/>
        <w:rPr>
          <w:b/>
          <w:sz w:val="27"/>
          <w:szCs w:val="27"/>
        </w:rPr>
      </w:pPr>
      <w:r w:rsidRPr="007E0127">
        <w:rPr>
          <w:b/>
          <w:sz w:val="27"/>
          <w:szCs w:val="27"/>
        </w:rPr>
        <w:t>TỔNG CÔNG TY TRUYỀN TẢI ĐIỆN QUỐC G</w:t>
      </w:r>
      <w:r w:rsidR="003935E7" w:rsidRPr="007E0127">
        <w:rPr>
          <w:b/>
          <w:sz w:val="27"/>
          <w:szCs w:val="27"/>
        </w:rPr>
        <w:t>I</w:t>
      </w:r>
      <w:r w:rsidRPr="007E0127">
        <w:rPr>
          <w:b/>
          <w:sz w:val="27"/>
          <w:szCs w:val="27"/>
        </w:rPr>
        <w:t>A</w:t>
      </w:r>
    </w:p>
    <w:p w14:paraId="603B2909" w14:textId="77777777" w:rsidR="003A197E" w:rsidRPr="00D93845" w:rsidRDefault="003A197E" w:rsidP="00DE2C9A">
      <w:pPr>
        <w:widowControl w:val="0"/>
        <w:spacing w:before="60" w:after="60" w:line="380" w:lineRule="exact"/>
        <w:ind w:firstLine="567"/>
        <w:jc w:val="both"/>
        <w:rPr>
          <w:sz w:val="17"/>
          <w:szCs w:val="17"/>
          <w:highlight w:val="cyan"/>
        </w:rPr>
      </w:pPr>
    </w:p>
    <w:p w14:paraId="0BE4546D" w14:textId="77777777" w:rsidR="00EF2DF9" w:rsidRPr="000F0227" w:rsidRDefault="00EF2DF9" w:rsidP="00EF2DF9">
      <w:pPr>
        <w:spacing w:before="60" w:after="60"/>
        <w:ind w:firstLine="720"/>
        <w:jc w:val="both"/>
        <w:rPr>
          <w:i/>
          <w:color w:val="000000" w:themeColor="text1"/>
          <w:sz w:val="27"/>
          <w:szCs w:val="27"/>
        </w:rPr>
      </w:pPr>
      <w:r w:rsidRPr="000F0227">
        <w:rPr>
          <w:i/>
          <w:color w:val="000000" w:themeColor="text1"/>
          <w:sz w:val="27"/>
          <w:szCs w:val="27"/>
        </w:rPr>
        <w:t>Căn cứ Điều lệ tổ chức và hoạt động của Tổng công ty Truyền tải điện Quốc gia (EVNNPT) ban hành kèm theo Quyết định số 284/QĐ-EVN ngày 18/10/2018 và sửa đổi, bổ sung tại các Quyết định số 111/QĐ-HĐTV ngày 05/8/2022, Quyết định số 120/QĐ-HĐTV ngày 26/10/2023 và Quyết định số 19/QĐ-HĐTV ngày 24/01/2026 của Hội đồng thành viên Tập đoàn Điện lực Việt Nam (EVN);</w:t>
      </w:r>
    </w:p>
    <w:p w14:paraId="518793F7" w14:textId="77777777" w:rsidR="00EF2DF9" w:rsidRPr="000F0227" w:rsidRDefault="00EF2DF9" w:rsidP="00EF2DF9">
      <w:pPr>
        <w:spacing w:before="60" w:after="60"/>
        <w:ind w:firstLine="720"/>
        <w:jc w:val="both"/>
        <w:rPr>
          <w:i/>
          <w:color w:val="000000" w:themeColor="text1"/>
          <w:sz w:val="27"/>
          <w:szCs w:val="27"/>
        </w:rPr>
      </w:pPr>
      <w:r w:rsidRPr="000F0227">
        <w:rPr>
          <w:i/>
          <w:color w:val="000000" w:themeColor="text1"/>
          <w:sz w:val="27"/>
          <w:szCs w:val="27"/>
        </w:rPr>
        <w:t xml:space="preserve">Căn cứ Quy chế phân cấp ban hành kèm theo Quyết định số 99/QĐ-HĐTV ngày 25/4/2025 và sửa đổi, bổ sung tại các Quyết định số 01/QĐ-HĐTV ngày 01/01/2026, Quyết định số 23/QĐ-HĐTV ngày 04/02/2026 của Hội đồng Thành viên EVN; </w:t>
      </w:r>
    </w:p>
    <w:p w14:paraId="594457AD" w14:textId="77777777" w:rsidR="00EF2DF9" w:rsidRPr="000F0227" w:rsidRDefault="00EF2DF9" w:rsidP="00EF2DF9">
      <w:pPr>
        <w:spacing w:before="60" w:after="60"/>
        <w:ind w:firstLine="720"/>
        <w:jc w:val="both"/>
        <w:rPr>
          <w:i/>
          <w:color w:val="000000" w:themeColor="text1"/>
          <w:sz w:val="27"/>
          <w:szCs w:val="27"/>
        </w:rPr>
      </w:pPr>
      <w:r w:rsidRPr="000F0227">
        <w:rPr>
          <w:i/>
          <w:color w:val="000000" w:themeColor="text1"/>
          <w:sz w:val="27"/>
          <w:szCs w:val="27"/>
        </w:rPr>
        <w:t>Căn cứ Quy chế phân cấp trong EVNNPT ban hành kèm theo Quyết định số 145/QĐ-HĐTV ngày 01/6/2025 và sửa đổi, bổ sung tại Quyết định số 233/QĐ-HĐTV ngày 10/8/2025 của Hội đồng thành viên EVNNPT;</w:t>
      </w:r>
    </w:p>
    <w:p w14:paraId="2DE465BC" w14:textId="77777777" w:rsidR="00EF2DF9" w:rsidRPr="000F0227" w:rsidRDefault="00EF2DF9" w:rsidP="00EF2DF9">
      <w:pPr>
        <w:spacing w:before="60" w:after="60"/>
        <w:ind w:firstLine="720"/>
        <w:jc w:val="both"/>
        <w:rPr>
          <w:rFonts w:eastAsiaTheme="minorHAnsi"/>
          <w:i/>
          <w:sz w:val="27"/>
          <w:szCs w:val="27"/>
        </w:rPr>
      </w:pPr>
      <w:r w:rsidRPr="000F0227">
        <w:rPr>
          <w:rFonts w:eastAsiaTheme="minorHAnsi"/>
          <w:i/>
          <w:sz w:val="27"/>
          <w:szCs w:val="27"/>
        </w:rPr>
        <w:t>Căn cứ Quyết định số 102/QĐ-HĐTV ngày 21/4/2025 của Hội đồng thành viên EVNNPT về việc phê duyệt kế hoạch thu xếp vốn năm 2025 và các năm tiếp theo của EVNNPT;</w:t>
      </w:r>
    </w:p>
    <w:p w14:paraId="2E1FA7A1" w14:textId="77777777" w:rsidR="00EF2DF9" w:rsidRPr="000F0227" w:rsidRDefault="00EF2DF9" w:rsidP="00EF2DF9">
      <w:pPr>
        <w:spacing w:before="60" w:after="60"/>
        <w:ind w:firstLine="720"/>
        <w:jc w:val="both"/>
        <w:rPr>
          <w:rFonts w:eastAsiaTheme="minorHAnsi"/>
          <w:i/>
          <w:sz w:val="27"/>
          <w:szCs w:val="27"/>
        </w:rPr>
      </w:pPr>
      <w:r w:rsidRPr="000F0227">
        <w:rPr>
          <w:rFonts w:eastAsiaTheme="minorHAnsi"/>
          <w:i/>
          <w:sz w:val="27"/>
          <w:szCs w:val="27"/>
        </w:rPr>
        <w:t>Căn cứ Quyết định số 1489/QĐ-EVNNPT ngày 30/7/2025 của Tổng Giám đốc EVNNPT về việc ban hành Quy định thu xếp vốn vay cho các dự án trong EVNNPT;</w:t>
      </w:r>
    </w:p>
    <w:p w14:paraId="0F6E8629" w14:textId="77777777" w:rsidR="00EF2DF9" w:rsidRPr="000F0227" w:rsidRDefault="00EF2DF9" w:rsidP="00EF2DF9">
      <w:pPr>
        <w:spacing w:before="60" w:after="60"/>
        <w:ind w:firstLine="720"/>
        <w:jc w:val="both"/>
        <w:rPr>
          <w:rFonts w:eastAsiaTheme="minorHAnsi"/>
          <w:i/>
          <w:sz w:val="27"/>
          <w:szCs w:val="27"/>
        </w:rPr>
      </w:pPr>
      <w:r w:rsidRPr="000F0227">
        <w:rPr>
          <w:rFonts w:eastAsiaTheme="minorHAnsi"/>
          <w:i/>
          <w:sz w:val="27"/>
          <w:szCs w:val="27"/>
        </w:rPr>
        <w:t>Căn cứ Quyết định số 1588/QĐ-EVNNPT ngày 12/8/2025 của Tổng Giám đốc EVNNPT về việc thành lập Tổ công tác thu xếp vốn cho các dự án lưới điện;</w:t>
      </w:r>
    </w:p>
    <w:p w14:paraId="1E1D8EFD" w14:textId="77777777" w:rsidR="00EF2DF9" w:rsidRPr="000F0227" w:rsidRDefault="00EF2DF9" w:rsidP="00EF2DF9">
      <w:pPr>
        <w:spacing w:before="60" w:after="60"/>
        <w:ind w:firstLine="720"/>
        <w:jc w:val="both"/>
        <w:rPr>
          <w:i/>
          <w:iCs/>
          <w:sz w:val="27"/>
          <w:szCs w:val="27"/>
        </w:rPr>
      </w:pPr>
      <w:r w:rsidRPr="000F0227">
        <w:rPr>
          <w:i/>
          <w:iCs/>
          <w:sz w:val="27"/>
          <w:szCs w:val="27"/>
        </w:rPr>
        <w:t>Căn cứ Quyết định số 215/QĐ-HĐTV ngày 08/09/2023 của Hội đồng thành viên EVNNPT về việc ban hành Mẫu hồ sơ yêu cầu chào cạnh tranh thu xếp vốn áp dụng trong EVNNPT;</w:t>
      </w:r>
    </w:p>
    <w:p w14:paraId="6F034D4F" w14:textId="77777777" w:rsidR="00EF2DF9" w:rsidRPr="000F0227" w:rsidRDefault="00EF2DF9" w:rsidP="00EF2DF9">
      <w:pPr>
        <w:pStyle w:val="Heading2"/>
        <w:spacing w:before="60" w:after="60"/>
        <w:ind w:firstLine="720"/>
        <w:jc w:val="both"/>
        <w:rPr>
          <w:rFonts w:ascii="Times New Roman" w:hAnsi="Times New Roman"/>
          <w:b w:val="0"/>
          <w:bCs w:val="0"/>
          <w:i/>
          <w:sz w:val="27"/>
          <w:szCs w:val="27"/>
        </w:rPr>
      </w:pPr>
      <w:r w:rsidRPr="000F0227">
        <w:rPr>
          <w:rFonts w:ascii="Times New Roman" w:hAnsi="Times New Roman"/>
          <w:b w:val="0"/>
          <w:i/>
          <w:sz w:val="27"/>
          <w:szCs w:val="27"/>
          <w:lang w:val="vi-VN"/>
        </w:rPr>
        <w:t>Căn cứ Quyết định số 1881/QĐ-UBND ngày 02/6/2025 của UBND tỉnh Bình Định (cũ) về việc chấp thuận Chủ trương đầu tư đồng thời chấp thuận nhà đầu tư dự án Trạm biến áp 220 kV Nhơn Hội và đường dây đấu nối Phước An – Nhơn Hội</w:t>
      </w:r>
      <w:r w:rsidRPr="000F0227">
        <w:rPr>
          <w:rFonts w:ascii="Times New Roman" w:hAnsi="Times New Roman"/>
          <w:b w:val="0"/>
          <w:i/>
          <w:sz w:val="27"/>
          <w:szCs w:val="27"/>
        </w:rPr>
        <w:t>;</w:t>
      </w:r>
    </w:p>
    <w:p w14:paraId="6CB9C1E3" w14:textId="77777777" w:rsidR="00EF2DF9" w:rsidRPr="000F0227" w:rsidRDefault="00EF2DF9" w:rsidP="00EF2DF9">
      <w:pPr>
        <w:autoSpaceDE w:val="0"/>
        <w:autoSpaceDN w:val="0"/>
        <w:adjustRightInd w:val="0"/>
        <w:spacing w:before="60" w:after="60"/>
        <w:ind w:firstLine="720"/>
        <w:jc w:val="both"/>
        <w:rPr>
          <w:i/>
          <w:iCs/>
          <w:sz w:val="27"/>
          <w:szCs w:val="27"/>
        </w:rPr>
      </w:pPr>
      <w:r w:rsidRPr="000F0227">
        <w:rPr>
          <w:i/>
          <w:iCs/>
          <w:sz w:val="27"/>
          <w:szCs w:val="27"/>
        </w:rPr>
        <w:t xml:space="preserve">Căn cứ Quyết định số 2452/QĐ-EVNNPT ngày 15/12/2025 của Tổng giám đốc EVNNPT phê duyệt Dự án </w:t>
      </w:r>
      <w:r w:rsidRPr="000F0227">
        <w:rPr>
          <w:i/>
          <w:iCs/>
          <w:sz w:val="27"/>
          <w:szCs w:val="27"/>
          <w:lang w:val="pt-BR"/>
        </w:rPr>
        <w:t>Trạm biến áp 220 kV Nhơn Hội và đường dây đấu nối Phước An – Nhơn Hội</w:t>
      </w:r>
      <w:r w:rsidRPr="000F0227">
        <w:rPr>
          <w:i/>
          <w:iCs/>
          <w:sz w:val="27"/>
          <w:szCs w:val="27"/>
        </w:rPr>
        <w:t>;</w:t>
      </w:r>
    </w:p>
    <w:p w14:paraId="2D501AC6" w14:textId="77777777" w:rsidR="00EF2DF9" w:rsidRPr="000F0227" w:rsidRDefault="00EF2DF9" w:rsidP="00EF2DF9">
      <w:pPr>
        <w:pStyle w:val="Heading2"/>
        <w:spacing w:before="60" w:after="60"/>
        <w:ind w:firstLine="720"/>
        <w:jc w:val="both"/>
        <w:rPr>
          <w:rFonts w:ascii="Times New Roman" w:hAnsi="Times New Roman"/>
          <w:b w:val="0"/>
          <w:i/>
          <w:sz w:val="27"/>
          <w:szCs w:val="27"/>
          <w:lang w:val="pt-BR"/>
        </w:rPr>
      </w:pPr>
      <w:r w:rsidRPr="000F0227">
        <w:rPr>
          <w:rFonts w:ascii="Times New Roman" w:hAnsi="Times New Roman"/>
          <w:b w:val="0"/>
          <w:i/>
          <w:sz w:val="27"/>
          <w:szCs w:val="27"/>
        </w:rPr>
        <w:lastRenderedPageBreak/>
        <w:t xml:space="preserve">Căn cứ </w:t>
      </w:r>
      <w:r w:rsidRPr="000F0227">
        <w:rPr>
          <w:rFonts w:ascii="Times New Roman" w:hAnsi="Times New Roman"/>
          <w:b w:val="0"/>
          <w:i/>
          <w:sz w:val="27"/>
          <w:szCs w:val="27"/>
          <w:lang w:val="vi-VN"/>
        </w:rPr>
        <w:t xml:space="preserve">Quyết định số </w:t>
      </w:r>
      <w:r w:rsidRPr="000F0227">
        <w:rPr>
          <w:rFonts w:ascii="Times New Roman" w:hAnsi="Times New Roman"/>
          <w:b w:val="0"/>
          <w:i/>
          <w:sz w:val="27"/>
          <w:szCs w:val="27"/>
        </w:rPr>
        <w:t>915</w:t>
      </w:r>
      <w:r w:rsidRPr="000F0227">
        <w:rPr>
          <w:rFonts w:ascii="Times New Roman" w:hAnsi="Times New Roman"/>
          <w:b w:val="0"/>
          <w:i/>
          <w:sz w:val="27"/>
          <w:szCs w:val="27"/>
          <w:lang w:val="vi-VN"/>
        </w:rPr>
        <w:t xml:space="preserve">/QĐ-UBND ngày </w:t>
      </w:r>
      <w:r w:rsidRPr="000F0227">
        <w:rPr>
          <w:rFonts w:ascii="Times New Roman" w:hAnsi="Times New Roman"/>
          <w:b w:val="0"/>
          <w:i/>
          <w:sz w:val="27"/>
          <w:szCs w:val="27"/>
        </w:rPr>
        <w:t>07/8</w:t>
      </w:r>
      <w:r w:rsidRPr="000F0227">
        <w:rPr>
          <w:rFonts w:ascii="Times New Roman" w:hAnsi="Times New Roman"/>
          <w:b w:val="0"/>
          <w:i/>
          <w:sz w:val="27"/>
          <w:szCs w:val="27"/>
          <w:lang w:val="vi-VN"/>
        </w:rPr>
        <w:t xml:space="preserve">/2025 của UBND </w:t>
      </w:r>
      <w:r w:rsidRPr="000F0227">
        <w:rPr>
          <w:rFonts w:ascii="Times New Roman" w:hAnsi="Times New Roman"/>
          <w:b w:val="0"/>
          <w:i/>
          <w:sz w:val="27"/>
          <w:szCs w:val="27"/>
        </w:rPr>
        <w:t>Thành phố Đà Nẵng</w:t>
      </w:r>
      <w:r w:rsidRPr="000F0227">
        <w:rPr>
          <w:rFonts w:ascii="Times New Roman" w:hAnsi="Times New Roman"/>
          <w:b w:val="0"/>
          <w:i/>
          <w:sz w:val="27"/>
          <w:szCs w:val="27"/>
          <w:lang w:val="vi-VN"/>
        </w:rPr>
        <w:t xml:space="preserve"> về việc chấp thuận Chủ trương đầu tư đồng thời chấp thuận nhà đầu tư dự án </w:t>
      </w:r>
      <w:r w:rsidRPr="000F0227">
        <w:rPr>
          <w:rFonts w:ascii="Times New Roman" w:hAnsi="Times New Roman"/>
          <w:b w:val="0"/>
          <w:i/>
          <w:sz w:val="27"/>
          <w:szCs w:val="27"/>
        </w:rPr>
        <w:t xml:space="preserve">đường dây 220kV Hải Châu- Ngũ Hành Sơn </w:t>
      </w:r>
      <w:r w:rsidRPr="000F0227">
        <w:rPr>
          <w:rFonts w:ascii="Times New Roman" w:hAnsi="Times New Roman"/>
          <w:b w:val="0"/>
          <w:i/>
          <w:sz w:val="27"/>
          <w:szCs w:val="27"/>
          <w:lang w:val="pt-BR"/>
        </w:rPr>
        <w:t xml:space="preserve">với giá trị TMĐT là 1.351.602 triệu đồng. </w:t>
      </w:r>
    </w:p>
    <w:p w14:paraId="026D1DA8" w14:textId="2E997C03" w:rsidR="00D30127" w:rsidRPr="000F0227" w:rsidRDefault="00D73677" w:rsidP="00562F57">
      <w:pPr>
        <w:spacing w:before="160" w:after="120" w:line="320" w:lineRule="exact"/>
        <w:ind w:firstLine="567"/>
        <w:jc w:val="both"/>
        <w:rPr>
          <w:i/>
          <w:iCs/>
          <w:sz w:val="27"/>
          <w:szCs w:val="27"/>
        </w:rPr>
      </w:pPr>
      <w:r w:rsidRPr="000F0227">
        <w:rPr>
          <w:i/>
          <w:iCs/>
          <w:sz w:val="27"/>
          <w:szCs w:val="27"/>
        </w:rPr>
        <w:t xml:space="preserve">Căn cứ Biên bản số </w:t>
      </w:r>
      <w:r w:rsidR="001D43D1" w:rsidRPr="000F0227">
        <w:rPr>
          <w:i/>
          <w:iCs/>
          <w:sz w:val="27"/>
          <w:szCs w:val="27"/>
        </w:rPr>
        <w:t>547</w:t>
      </w:r>
      <w:r w:rsidRPr="000F0227">
        <w:rPr>
          <w:i/>
          <w:iCs/>
          <w:sz w:val="27"/>
          <w:szCs w:val="27"/>
        </w:rPr>
        <w:t>/T</w:t>
      </w:r>
      <w:r w:rsidR="00E66887" w:rsidRPr="000F0227">
        <w:rPr>
          <w:i/>
          <w:iCs/>
          <w:sz w:val="27"/>
          <w:szCs w:val="27"/>
        </w:rPr>
        <w:t>CTTXV</w:t>
      </w:r>
      <w:r w:rsidRPr="000F0227">
        <w:rPr>
          <w:i/>
          <w:iCs/>
          <w:sz w:val="27"/>
          <w:szCs w:val="27"/>
        </w:rPr>
        <w:t xml:space="preserve"> ngày </w:t>
      </w:r>
      <w:r w:rsidR="001D43D1" w:rsidRPr="000F0227">
        <w:rPr>
          <w:i/>
          <w:iCs/>
          <w:sz w:val="27"/>
          <w:szCs w:val="27"/>
        </w:rPr>
        <w:t>10</w:t>
      </w:r>
      <w:r w:rsidR="009E6015" w:rsidRPr="000F0227">
        <w:rPr>
          <w:i/>
          <w:iCs/>
          <w:sz w:val="27"/>
          <w:szCs w:val="27"/>
        </w:rPr>
        <w:t>/03/2026</w:t>
      </w:r>
      <w:r w:rsidRPr="000F0227">
        <w:rPr>
          <w:i/>
          <w:iCs/>
          <w:sz w:val="27"/>
          <w:szCs w:val="27"/>
        </w:rPr>
        <w:t xml:space="preserve"> của Tổ Công tác thông qua các nội dung hồ sơ yêu cầu (HSYC) chào cạnh tranh thu xếp vốn cho</w:t>
      </w:r>
      <w:r w:rsidR="006D5112" w:rsidRPr="000F0227">
        <w:rPr>
          <w:i/>
          <w:iCs/>
          <w:sz w:val="27"/>
          <w:szCs w:val="27"/>
        </w:rPr>
        <w:t xml:space="preserve"> </w:t>
      </w:r>
      <w:r w:rsidR="000B3967" w:rsidRPr="000F0227">
        <w:rPr>
          <w:i/>
          <w:iCs/>
          <w:sz w:val="27"/>
          <w:szCs w:val="27"/>
        </w:rPr>
        <w:t>0</w:t>
      </w:r>
      <w:r w:rsidR="00EF2DF9" w:rsidRPr="000F0227">
        <w:rPr>
          <w:i/>
          <w:iCs/>
          <w:sz w:val="27"/>
          <w:szCs w:val="27"/>
        </w:rPr>
        <w:t>2</w:t>
      </w:r>
      <w:r w:rsidR="000B3967" w:rsidRPr="000F0227">
        <w:rPr>
          <w:i/>
          <w:iCs/>
          <w:sz w:val="27"/>
          <w:szCs w:val="27"/>
        </w:rPr>
        <w:t xml:space="preserve"> </w:t>
      </w:r>
      <w:r w:rsidR="006D5112" w:rsidRPr="000F0227">
        <w:rPr>
          <w:i/>
          <w:iCs/>
          <w:sz w:val="27"/>
          <w:szCs w:val="27"/>
        </w:rPr>
        <w:t>d</w:t>
      </w:r>
      <w:r w:rsidRPr="000F0227">
        <w:rPr>
          <w:i/>
          <w:iCs/>
          <w:sz w:val="27"/>
          <w:szCs w:val="27"/>
        </w:rPr>
        <w:t>ự án</w:t>
      </w:r>
      <w:r w:rsidR="00D30127" w:rsidRPr="000F0227">
        <w:rPr>
          <w:i/>
          <w:iCs/>
          <w:sz w:val="27"/>
          <w:szCs w:val="27"/>
        </w:rPr>
        <w:t xml:space="preserve"> </w:t>
      </w:r>
      <w:r w:rsidR="00BD38E6" w:rsidRPr="000F0227">
        <w:rPr>
          <w:i/>
          <w:iCs/>
          <w:sz w:val="27"/>
          <w:szCs w:val="27"/>
        </w:rPr>
        <w:t xml:space="preserve">truyền tải điện của </w:t>
      </w:r>
      <w:r w:rsidR="00EF2DF9" w:rsidRPr="000F0227">
        <w:rPr>
          <w:i/>
          <w:iCs/>
          <w:sz w:val="27"/>
          <w:szCs w:val="27"/>
        </w:rPr>
        <w:t>C</w:t>
      </w:r>
      <w:r w:rsidR="00BD38E6" w:rsidRPr="000F0227">
        <w:rPr>
          <w:i/>
          <w:iCs/>
          <w:sz w:val="27"/>
          <w:szCs w:val="27"/>
        </w:rPr>
        <w:t>PMB.</w:t>
      </w:r>
    </w:p>
    <w:p w14:paraId="16C58777" w14:textId="05C4E9E0" w:rsidR="003A197E" w:rsidRPr="000F0227" w:rsidRDefault="003A197E" w:rsidP="00A36A1D">
      <w:pPr>
        <w:pStyle w:val="Footer"/>
        <w:widowControl w:val="0"/>
        <w:spacing w:before="240" w:after="60" w:line="380" w:lineRule="exact"/>
        <w:ind w:right="17"/>
        <w:jc w:val="center"/>
        <w:rPr>
          <w:b/>
          <w:sz w:val="27"/>
          <w:szCs w:val="27"/>
        </w:rPr>
      </w:pPr>
      <w:r w:rsidRPr="000F0227">
        <w:rPr>
          <w:b/>
          <w:sz w:val="27"/>
          <w:szCs w:val="27"/>
        </w:rPr>
        <w:t xml:space="preserve">QUYẾT </w:t>
      </w:r>
      <w:r w:rsidR="00556151" w:rsidRPr="000F0227">
        <w:rPr>
          <w:b/>
          <w:sz w:val="27"/>
          <w:szCs w:val="27"/>
        </w:rPr>
        <w:t>ĐỊNH:</w:t>
      </w:r>
    </w:p>
    <w:p w14:paraId="2081EF55" w14:textId="104A5856" w:rsidR="00FD7634" w:rsidRPr="000F0227" w:rsidRDefault="00D04E5D" w:rsidP="00FD7634">
      <w:pPr>
        <w:pStyle w:val="Footer"/>
        <w:widowControl w:val="0"/>
        <w:tabs>
          <w:tab w:val="left" w:pos="360"/>
        </w:tabs>
        <w:spacing w:before="360" w:after="240"/>
        <w:ind w:firstLine="567"/>
        <w:jc w:val="both"/>
        <w:rPr>
          <w:sz w:val="27"/>
          <w:szCs w:val="27"/>
        </w:rPr>
      </w:pPr>
      <w:r w:rsidRPr="000F0227">
        <w:rPr>
          <w:b/>
          <w:sz w:val="27"/>
          <w:szCs w:val="27"/>
        </w:rPr>
        <w:t>Điều 1</w:t>
      </w:r>
      <w:r w:rsidR="00CD368A" w:rsidRPr="000F0227">
        <w:rPr>
          <w:b/>
          <w:sz w:val="27"/>
          <w:szCs w:val="27"/>
        </w:rPr>
        <w:t>.</w:t>
      </w:r>
      <w:r w:rsidR="00CD368A" w:rsidRPr="000F0227">
        <w:rPr>
          <w:sz w:val="27"/>
          <w:szCs w:val="27"/>
        </w:rPr>
        <w:t xml:space="preserve"> Phê duyệt Hồ sơ yêu cầu chào cạnh tranh thu xếp vốn cho </w:t>
      </w:r>
      <w:r w:rsidR="00A91F95" w:rsidRPr="000F0227">
        <w:rPr>
          <w:sz w:val="27"/>
          <w:szCs w:val="27"/>
        </w:rPr>
        <w:t>0</w:t>
      </w:r>
      <w:r w:rsidR="00EF2DF9" w:rsidRPr="000F0227">
        <w:rPr>
          <w:sz w:val="27"/>
          <w:szCs w:val="27"/>
        </w:rPr>
        <w:t>2</w:t>
      </w:r>
      <w:r w:rsidR="00A91F95" w:rsidRPr="000F0227">
        <w:rPr>
          <w:sz w:val="27"/>
          <w:szCs w:val="27"/>
        </w:rPr>
        <w:t xml:space="preserve"> </w:t>
      </w:r>
      <w:r w:rsidR="00CD368A" w:rsidRPr="000F0227">
        <w:rPr>
          <w:sz w:val="27"/>
          <w:szCs w:val="27"/>
        </w:rPr>
        <w:t>dự án</w:t>
      </w:r>
      <w:r w:rsidR="00002D5D" w:rsidRPr="000F0227">
        <w:rPr>
          <w:sz w:val="27"/>
          <w:szCs w:val="27"/>
        </w:rPr>
        <w:t xml:space="preserve"> </w:t>
      </w:r>
      <w:r w:rsidR="00435877" w:rsidRPr="000F0227">
        <w:rPr>
          <w:sz w:val="27"/>
          <w:szCs w:val="27"/>
        </w:rPr>
        <w:t>truyền tải điện</w:t>
      </w:r>
      <w:r w:rsidR="00002D5D" w:rsidRPr="000F0227">
        <w:rPr>
          <w:sz w:val="27"/>
          <w:szCs w:val="27"/>
        </w:rPr>
        <w:t xml:space="preserve"> </w:t>
      </w:r>
      <w:r w:rsidR="00FE254B" w:rsidRPr="000F0227">
        <w:rPr>
          <w:sz w:val="27"/>
          <w:szCs w:val="27"/>
        </w:rPr>
        <w:t xml:space="preserve">do </w:t>
      </w:r>
      <w:r w:rsidR="006D5112" w:rsidRPr="000F0227">
        <w:rPr>
          <w:sz w:val="27"/>
          <w:szCs w:val="27"/>
        </w:rPr>
        <w:t xml:space="preserve">Ban Quản lý dự án các công trình điện miền </w:t>
      </w:r>
      <w:r w:rsidR="00EF2DF9" w:rsidRPr="000F0227">
        <w:rPr>
          <w:sz w:val="27"/>
          <w:szCs w:val="27"/>
        </w:rPr>
        <w:t>Trung</w:t>
      </w:r>
      <w:r w:rsidR="00FE770E" w:rsidRPr="000F0227">
        <w:rPr>
          <w:sz w:val="27"/>
          <w:szCs w:val="27"/>
        </w:rPr>
        <w:t xml:space="preserve"> (</w:t>
      </w:r>
      <w:r w:rsidR="00EF2DF9" w:rsidRPr="000F0227">
        <w:rPr>
          <w:sz w:val="27"/>
          <w:szCs w:val="27"/>
        </w:rPr>
        <w:t>C</w:t>
      </w:r>
      <w:r w:rsidR="00FE770E" w:rsidRPr="000F0227">
        <w:rPr>
          <w:sz w:val="27"/>
          <w:szCs w:val="27"/>
        </w:rPr>
        <w:t>PMB)</w:t>
      </w:r>
      <w:r w:rsidR="00CD368A" w:rsidRPr="000F0227">
        <w:rPr>
          <w:sz w:val="27"/>
          <w:szCs w:val="27"/>
        </w:rPr>
        <w:t xml:space="preserve"> làm quản lý dự án, chi tiết như sau:</w:t>
      </w:r>
    </w:p>
    <w:tbl>
      <w:tblPr>
        <w:tblStyle w:val="TableGrid1"/>
        <w:tblW w:w="9777" w:type="dxa"/>
        <w:tblLook w:val="04A0" w:firstRow="1" w:lastRow="0" w:firstColumn="1" w:lastColumn="0" w:noHBand="0" w:noVBand="1"/>
      </w:tblPr>
      <w:tblGrid>
        <w:gridCol w:w="695"/>
        <w:gridCol w:w="2985"/>
        <w:gridCol w:w="1167"/>
        <w:gridCol w:w="1230"/>
        <w:gridCol w:w="1176"/>
        <w:gridCol w:w="1015"/>
        <w:gridCol w:w="1509"/>
      </w:tblGrid>
      <w:tr w:rsidR="00EF2DF9" w:rsidRPr="000F0227" w14:paraId="711C8A92" w14:textId="77777777" w:rsidTr="00A52884">
        <w:tc>
          <w:tcPr>
            <w:tcW w:w="695" w:type="dxa"/>
          </w:tcPr>
          <w:p w14:paraId="48375F85" w14:textId="77777777" w:rsidR="00EF2DF9" w:rsidRPr="000F0227" w:rsidRDefault="00EF2DF9" w:rsidP="00A52884">
            <w:pPr>
              <w:spacing w:before="60" w:after="60"/>
              <w:jc w:val="center"/>
              <w:rPr>
                <w:b/>
                <w:bCs/>
                <w:sz w:val="27"/>
                <w:szCs w:val="27"/>
              </w:rPr>
            </w:pPr>
            <w:r w:rsidRPr="000F0227">
              <w:rPr>
                <w:b/>
                <w:bCs/>
                <w:sz w:val="27"/>
                <w:szCs w:val="27"/>
              </w:rPr>
              <w:t>TT</w:t>
            </w:r>
          </w:p>
        </w:tc>
        <w:tc>
          <w:tcPr>
            <w:tcW w:w="2985" w:type="dxa"/>
          </w:tcPr>
          <w:p w14:paraId="0F58593F" w14:textId="77777777" w:rsidR="00EF2DF9" w:rsidRPr="000F0227" w:rsidRDefault="00EF2DF9" w:rsidP="00A52884">
            <w:pPr>
              <w:spacing w:before="60" w:after="60"/>
              <w:jc w:val="center"/>
              <w:rPr>
                <w:b/>
                <w:bCs/>
                <w:sz w:val="27"/>
                <w:szCs w:val="27"/>
              </w:rPr>
            </w:pPr>
            <w:r w:rsidRPr="000F0227">
              <w:rPr>
                <w:b/>
                <w:bCs/>
                <w:sz w:val="27"/>
                <w:szCs w:val="27"/>
              </w:rPr>
              <w:t>Tên dự án</w:t>
            </w:r>
          </w:p>
        </w:tc>
        <w:tc>
          <w:tcPr>
            <w:tcW w:w="1167" w:type="dxa"/>
          </w:tcPr>
          <w:p w14:paraId="4B6476E4" w14:textId="77777777" w:rsidR="00EF2DF9" w:rsidRPr="000F0227" w:rsidRDefault="00EF2DF9" w:rsidP="00A52884">
            <w:pPr>
              <w:spacing w:before="60" w:after="60"/>
              <w:jc w:val="center"/>
              <w:rPr>
                <w:b/>
                <w:bCs/>
                <w:sz w:val="27"/>
                <w:szCs w:val="27"/>
              </w:rPr>
            </w:pPr>
            <w:r w:rsidRPr="000F0227">
              <w:rPr>
                <w:b/>
                <w:bCs/>
                <w:sz w:val="27"/>
                <w:szCs w:val="27"/>
              </w:rPr>
              <w:t>QL A</w:t>
            </w:r>
          </w:p>
        </w:tc>
        <w:tc>
          <w:tcPr>
            <w:tcW w:w="1230" w:type="dxa"/>
          </w:tcPr>
          <w:p w14:paraId="6831DAB9" w14:textId="77777777" w:rsidR="00EF2DF9" w:rsidRPr="000F0227" w:rsidRDefault="00EF2DF9" w:rsidP="00A52884">
            <w:pPr>
              <w:spacing w:before="60" w:after="60"/>
              <w:jc w:val="center"/>
              <w:rPr>
                <w:b/>
                <w:bCs/>
                <w:sz w:val="27"/>
                <w:szCs w:val="27"/>
              </w:rPr>
            </w:pPr>
            <w:r w:rsidRPr="000F0227">
              <w:rPr>
                <w:b/>
                <w:bCs/>
                <w:sz w:val="27"/>
                <w:szCs w:val="27"/>
              </w:rPr>
              <w:t>Tiến độ</w:t>
            </w:r>
          </w:p>
        </w:tc>
        <w:tc>
          <w:tcPr>
            <w:tcW w:w="1176" w:type="dxa"/>
          </w:tcPr>
          <w:p w14:paraId="5BA0D980" w14:textId="77777777" w:rsidR="00EF2DF9" w:rsidRPr="000F0227" w:rsidRDefault="00EF2DF9" w:rsidP="00A52884">
            <w:pPr>
              <w:spacing w:before="60" w:after="60"/>
              <w:jc w:val="center"/>
              <w:rPr>
                <w:b/>
                <w:bCs/>
                <w:sz w:val="27"/>
                <w:szCs w:val="27"/>
              </w:rPr>
            </w:pPr>
            <w:r w:rsidRPr="000F0227">
              <w:rPr>
                <w:b/>
                <w:bCs/>
                <w:sz w:val="27"/>
                <w:szCs w:val="27"/>
              </w:rPr>
              <w:t>TMĐT</w:t>
            </w:r>
          </w:p>
          <w:p w14:paraId="44C4EBBA" w14:textId="77777777" w:rsidR="00EF2DF9" w:rsidRPr="000F0227" w:rsidRDefault="00EF2DF9" w:rsidP="00A52884">
            <w:pPr>
              <w:spacing w:before="60" w:after="60"/>
              <w:jc w:val="center"/>
              <w:rPr>
                <w:b/>
                <w:bCs/>
                <w:sz w:val="27"/>
                <w:szCs w:val="27"/>
              </w:rPr>
            </w:pPr>
            <w:r w:rsidRPr="000F0227">
              <w:rPr>
                <w:b/>
                <w:bCs/>
                <w:sz w:val="27"/>
                <w:szCs w:val="27"/>
              </w:rPr>
              <w:t>(tỷ đ)</w:t>
            </w:r>
          </w:p>
        </w:tc>
        <w:tc>
          <w:tcPr>
            <w:tcW w:w="1015" w:type="dxa"/>
          </w:tcPr>
          <w:p w14:paraId="51940B72" w14:textId="77777777" w:rsidR="00EF2DF9" w:rsidRPr="000F0227" w:rsidRDefault="00EF2DF9" w:rsidP="00A52884">
            <w:pPr>
              <w:spacing w:before="60" w:after="60"/>
              <w:jc w:val="center"/>
              <w:rPr>
                <w:b/>
                <w:bCs/>
                <w:sz w:val="27"/>
                <w:szCs w:val="27"/>
              </w:rPr>
            </w:pPr>
            <w:r w:rsidRPr="000F0227">
              <w:rPr>
                <w:b/>
                <w:bCs/>
                <w:sz w:val="27"/>
                <w:szCs w:val="27"/>
              </w:rPr>
              <w:t>Số tiền vay</w:t>
            </w:r>
          </w:p>
          <w:p w14:paraId="3787FC31" w14:textId="77777777" w:rsidR="00EF2DF9" w:rsidRPr="000F0227" w:rsidRDefault="00EF2DF9" w:rsidP="00A52884">
            <w:pPr>
              <w:spacing w:before="60" w:after="60"/>
              <w:jc w:val="center"/>
              <w:rPr>
                <w:b/>
                <w:bCs/>
                <w:sz w:val="27"/>
                <w:szCs w:val="27"/>
              </w:rPr>
            </w:pPr>
            <w:r w:rsidRPr="000F0227">
              <w:rPr>
                <w:b/>
                <w:bCs/>
                <w:sz w:val="27"/>
                <w:szCs w:val="27"/>
              </w:rPr>
              <w:t>(tỷ đ)</w:t>
            </w:r>
          </w:p>
        </w:tc>
        <w:tc>
          <w:tcPr>
            <w:tcW w:w="1509" w:type="dxa"/>
          </w:tcPr>
          <w:p w14:paraId="76E2AD3A" w14:textId="77777777" w:rsidR="00EF2DF9" w:rsidRPr="000F0227" w:rsidRDefault="00EF2DF9" w:rsidP="00A52884">
            <w:pPr>
              <w:spacing w:before="60" w:after="60"/>
              <w:jc w:val="center"/>
              <w:rPr>
                <w:b/>
                <w:bCs/>
                <w:sz w:val="27"/>
                <w:szCs w:val="27"/>
              </w:rPr>
            </w:pPr>
            <w:r w:rsidRPr="000F0227">
              <w:rPr>
                <w:b/>
                <w:bCs/>
                <w:sz w:val="27"/>
                <w:szCs w:val="27"/>
              </w:rPr>
              <w:t>Biện pháp bảo đảm tiền vay</w:t>
            </w:r>
          </w:p>
        </w:tc>
      </w:tr>
      <w:tr w:rsidR="00EF2DF9" w:rsidRPr="000F0227" w14:paraId="052ABCC7" w14:textId="77777777" w:rsidTr="00A52884">
        <w:tc>
          <w:tcPr>
            <w:tcW w:w="695" w:type="dxa"/>
          </w:tcPr>
          <w:p w14:paraId="6EFCF0A8" w14:textId="77777777" w:rsidR="00EF2DF9" w:rsidRPr="000F0227" w:rsidRDefault="00EF2DF9" w:rsidP="00A52884">
            <w:pPr>
              <w:spacing w:before="60" w:after="60"/>
              <w:jc w:val="center"/>
              <w:rPr>
                <w:sz w:val="27"/>
                <w:szCs w:val="27"/>
              </w:rPr>
            </w:pPr>
            <w:r w:rsidRPr="000F0227">
              <w:rPr>
                <w:sz w:val="27"/>
                <w:szCs w:val="27"/>
              </w:rPr>
              <w:t>1</w:t>
            </w:r>
          </w:p>
        </w:tc>
        <w:tc>
          <w:tcPr>
            <w:tcW w:w="2985" w:type="dxa"/>
          </w:tcPr>
          <w:p w14:paraId="78A95357" w14:textId="77777777" w:rsidR="00EF2DF9" w:rsidRPr="000F0227" w:rsidRDefault="00EF2DF9" w:rsidP="00A52884">
            <w:pPr>
              <w:spacing w:before="60" w:after="60"/>
              <w:jc w:val="both"/>
              <w:rPr>
                <w:sz w:val="27"/>
                <w:szCs w:val="27"/>
              </w:rPr>
            </w:pPr>
            <w:r w:rsidRPr="000F0227">
              <w:rPr>
                <w:bCs/>
                <w:sz w:val="27"/>
                <w:szCs w:val="27"/>
                <w:lang w:val="pt-BR"/>
              </w:rPr>
              <w:t>Trạm biến áp 220 kV Nhơn Hội và đường dây đấu nối Phước An – Nhơn Hội</w:t>
            </w:r>
            <w:r w:rsidRPr="000F0227">
              <w:rPr>
                <w:sz w:val="27"/>
                <w:szCs w:val="27"/>
              </w:rPr>
              <w:t xml:space="preserve"> </w:t>
            </w:r>
          </w:p>
        </w:tc>
        <w:tc>
          <w:tcPr>
            <w:tcW w:w="1167" w:type="dxa"/>
          </w:tcPr>
          <w:p w14:paraId="12EF299E" w14:textId="77777777" w:rsidR="00EF2DF9" w:rsidRPr="000F0227" w:rsidRDefault="00EF2DF9" w:rsidP="00A52884">
            <w:pPr>
              <w:spacing w:before="60" w:after="60"/>
              <w:jc w:val="center"/>
              <w:rPr>
                <w:sz w:val="27"/>
                <w:szCs w:val="27"/>
              </w:rPr>
            </w:pPr>
            <w:r w:rsidRPr="000F0227">
              <w:rPr>
                <w:sz w:val="27"/>
                <w:szCs w:val="27"/>
              </w:rPr>
              <w:t>CPMB</w:t>
            </w:r>
          </w:p>
        </w:tc>
        <w:tc>
          <w:tcPr>
            <w:tcW w:w="1230" w:type="dxa"/>
          </w:tcPr>
          <w:p w14:paraId="7C1C535C" w14:textId="77777777" w:rsidR="00EF2DF9" w:rsidRPr="000F0227" w:rsidRDefault="00EF2DF9" w:rsidP="00A52884">
            <w:pPr>
              <w:spacing w:before="60" w:after="60"/>
              <w:jc w:val="center"/>
              <w:rPr>
                <w:spacing w:val="-12"/>
                <w:sz w:val="27"/>
                <w:szCs w:val="27"/>
              </w:rPr>
            </w:pPr>
            <w:r w:rsidRPr="000F0227">
              <w:rPr>
                <w:spacing w:val="-12"/>
                <w:sz w:val="27"/>
                <w:szCs w:val="27"/>
              </w:rPr>
              <w:t>2026-2028</w:t>
            </w:r>
          </w:p>
        </w:tc>
        <w:tc>
          <w:tcPr>
            <w:tcW w:w="1176" w:type="dxa"/>
          </w:tcPr>
          <w:p w14:paraId="65B6DCC4" w14:textId="77777777" w:rsidR="00EF2DF9" w:rsidRPr="000F0227" w:rsidRDefault="00EF2DF9" w:rsidP="00A52884">
            <w:pPr>
              <w:spacing w:before="60" w:after="60"/>
              <w:jc w:val="right"/>
              <w:rPr>
                <w:sz w:val="27"/>
                <w:szCs w:val="27"/>
              </w:rPr>
            </w:pPr>
            <w:r w:rsidRPr="000F0227">
              <w:rPr>
                <w:sz w:val="27"/>
                <w:szCs w:val="27"/>
              </w:rPr>
              <w:t>894</w:t>
            </w:r>
          </w:p>
        </w:tc>
        <w:tc>
          <w:tcPr>
            <w:tcW w:w="1015" w:type="dxa"/>
          </w:tcPr>
          <w:p w14:paraId="33403E38" w14:textId="77777777" w:rsidR="00EF2DF9" w:rsidRPr="000F0227" w:rsidRDefault="00EF2DF9" w:rsidP="00A52884">
            <w:pPr>
              <w:spacing w:before="60" w:after="60"/>
              <w:jc w:val="right"/>
              <w:rPr>
                <w:sz w:val="27"/>
                <w:szCs w:val="27"/>
              </w:rPr>
            </w:pPr>
            <w:r w:rsidRPr="000F0227">
              <w:rPr>
                <w:sz w:val="27"/>
                <w:szCs w:val="27"/>
              </w:rPr>
              <w:t>671</w:t>
            </w:r>
          </w:p>
        </w:tc>
        <w:tc>
          <w:tcPr>
            <w:tcW w:w="1509" w:type="dxa"/>
          </w:tcPr>
          <w:p w14:paraId="429FBD37" w14:textId="77777777" w:rsidR="00EF2DF9" w:rsidRPr="000F0227" w:rsidRDefault="00EF2DF9" w:rsidP="00A52884">
            <w:pPr>
              <w:spacing w:before="60" w:after="60"/>
              <w:jc w:val="both"/>
              <w:rPr>
                <w:sz w:val="27"/>
                <w:szCs w:val="27"/>
              </w:rPr>
            </w:pPr>
            <w:r w:rsidRPr="000F0227">
              <w:rPr>
                <w:sz w:val="27"/>
                <w:szCs w:val="27"/>
              </w:rPr>
              <w:t>Tín chấp hoặc Thế chấp tài sản hình thành từ vốn vay</w:t>
            </w:r>
          </w:p>
        </w:tc>
      </w:tr>
      <w:tr w:rsidR="00EF2DF9" w:rsidRPr="000F0227" w14:paraId="1408BF91" w14:textId="77777777" w:rsidTr="00A52884">
        <w:tc>
          <w:tcPr>
            <w:tcW w:w="695" w:type="dxa"/>
          </w:tcPr>
          <w:p w14:paraId="5398D0F2" w14:textId="77777777" w:rsidR="00EF2DF9" w:rsidRPr="000F0227" w:rsidRDefault="00EF2DF9" w:rsidP="00A52884">
            <w:pPr>
              <w:spacing w:before="60" w:after="60"/>
              <w:jc w:val="center"/>
              <w:rPr>
                <w:sz w:val="27"/>
                <w:szCs w:val="27"/>
              </w:rPr>
            </w:pPr>
            <w:r w:rsidRPr="000F0227">
              <w:rPr>
                <w:sz w:val="27"/>
                <w:szCs w:val="27"/>
              </w:rPr>
              <w:t>2</w:t>
            </w:r>
          </w:p>
        </w:tc>
        <w:tc>
          <w:tcPr>
            <w:tcW w:w="2985" w:type="dxa"/>
          </w:tcPr>
          <w:p w14:paraId="2894A5AA" w14:textId="77777777" w:rsidR="00EF2DF9" w:rsidRPr="000F0227" w:rsidRDefault="00EF2DF9" w:rsidP="00A52884">
            <w:pPr>
              <w:spacing w:before="60" w:after="60"/>
              <w:jc w:val="both"/>
              <w:rPr>
                <w:bCs/>
                <w:sz w:val="27"/>
                <w:szCs w:val="27"/>
                <w:lang w:val="pt-BR"/>
              </w:rPr>
            </w:pPr>
            <w:r w:rsidRPr="000F0227">
              <w:rPr>
                <w:bCs/>
                <w:sz w:val="27"/>
                <w:szCs w:val="27"/>
                <w:lang w:val="pt-BR"/>
              </w:rPr>
              <w:t>Đường dây 220kV Hải Châu – Ngũ Hành Sơn</w:t>
            </w:r>
          </w:p>
        </w:tc>
        <w:tc>
          <w:tcPr>
            <w:tcW w:w="1167" w:type="dxa"/>
          </w:tcPr>
          <w:p w14:paraId="69A424C0" w14:textId="77777777" w:rsidR="00EF2DF9" w:rsidRPr="000F0227" w:rsidRDefault="00EF2DF9" w:rsidP="00A52884">
            <w:pPr>
              <w:spacing w:before="60" w:after="60"/>
              <w:jc w:val="center"/>
              <w:rPr>
                <w:sz w:val="27"/>
                <w:szCs w:val="27"/>
              </w:rPr>
            </w:pPr>
            <w:r w:rsidRPr="000F0227">
              <w:rPr>
                <w:sz w:val="27"/>
                <w:szCs w:val="27"/>
              </w:rPr>
              <w:t>CPMB</w:t>
            </w:r>
          </w:p>
        </w:tc>
        <w:tc>
          <w:tcPr>
            <w:tcW w:w="1230" w:type="dxa"/>
          </w:tcPr>
          <w:p w14:paraId="5922CA37" w14:textId="77777777" w:rsidR="00EF2DF9" w:rsidRPr="000F0227" w:rsidRDefault="00EF2DF9" w:rsidP="00A52884">
            <w:pPr>
              <w:spacing w:before="60" w:after="60"/>
              <w:jc w:val="center"/>
              <w:rPr>
                <w:spacing w:val="-12"/>
                <w:sz w:val="27"/>
                <w:szCs w:val="27"/>
              </w:rPr>
            </w:pPr>
            <w:r w:rsidRPr="000F0227">
              <w:rPr>
                <w:spacing w:val="-12"/>
                <w:sz w:val="27"/>
                <w:szCs w:val="27"/>
              </w:rPr>
              <w:t>2026-2028</w:t>
            </w:r>
          </w:p>
        </w:tc>
        <w:tc>
          <w:tcPr>
            <w:tcW w:w="1176" w:type="dxa"/>
          </w:tcPr>
          <w:p w14:paraId="26B49279" w14:textId="77777777" w:rsidR="00EF2DF9" w:rsidRPr="000F0227" w:rsidRDefault="00EF2DF9" w:rsidP="00A52884">
            <w:pPr>
              <w:spacing w:before="60" w:after="60"/>
              <w:jc w:val="right"/>
              <w:rPr>
                <w:sz w:val="27"/>
                <w:szCs w:val="27"/>
              </w:rPr>
            </w:pPr>
            <w:r w:rsidRPr="000F0227">
              <w:rPr>
                <w:sz w:val="27"/>
                <w:szCs w:val="27"/>
              </w:rPr>
              <w:t>1.351</w:t>
            </w:r>
          </w:p>
        </w:tc>
        <w:tc>
          <w:tcPr>
            <w:tcW w:w="1015" w:type="dxa"/>
          </w:tcPr>
          <w:p w14:paraId="7863F469" w14:textId="77777777" w:rsidR="00EF2DF9" w:rsidRPr="000F0227" w:rsidRDefault="00EF2DF9" w:rsidP="00A52884">
            <w:pPr>
              <w:spacing w:before="60" w:after="60"/>
              <w:jc w:val="right"/>
              <w:rPr>
                <w:sz w:val="27"/>
                <w:szCs w:val="27"/>
              </w:rPr>
            </w:pPr>
            <w:r w:rsidRPr="000F0227">
              <w:rPr>
                <w:sz w:val="27"/>
                <w:szCs w:val="27"/>
              </w:rPr>
              <w:t>946</w:t>
            </w:r>
          </w:p>
        </w:tc>
        <w:tc>
          <w:tcPr>
            <w:tcW w:w="1509" w:type="dxa"/>
          </w:tcPr>
          <w:p w14:paraId="2DA452C9" w14:textId="77777777" w:rsidR="00EF2DF9" w:rsidRPr="000F0227" w:rsidRDefault="00EF2DF9" w:rsidP="00A52884">
            <w:pPr>
              <w:spacing w:before="60" w:after="60"/>
              <w:jc w:val="both"/>
              <w:rPr>
                <w:sz w:val="27"/>
                <w:szCs w:val="27"/>
              </w:rPr>
            </w:pPr>
            <w:r w:rsidRPr="000F0227">
              <w:rPr>
                <w:sz w:val="27"/>
                <w:szCs w:val="27"/>
              </w:rPr>
              <w:t>Tín chấp hoặc Thế chấp tài sản hình thành từ vốn vay</w:t>
            </w:r>
          </w:p>
        </w:tc>
      </w:tr>
    </w:tbl>
    <w:p w14:paraId="2B3E7161" w14:textId="155F5F3E" w:rsidR="00CD368A" w:rsidRPr="000F0227" w:rsidRDefault="00CD368A" w:rsidP="00CD368A">
      <w:pPr>
        <w:pStyle w:val="Footer"/>
        <w:widowControl w:val="0"/>
        <w:tabs>
          <w:tab w:val="left" w:pos="360"/>
        </w:tabs>
        <w:spacing w:before="240" w:after="240"/>
        <w:jc w:val="both"/>
        <w:rPr>
          <w:sz w:val="27"/>
          <w:szCs w:val="27"/>
        </w:rPr>
      </w:pPr>
      <w:r w:rsidRPr="000F0227">
        <w:rPr>
          <w:sz w:val="27"/>
          <w:szCs w:val="27"/>
        </w:rPr>
        <w:t>Các yêu cầu để xem xét đánh giá là đạt</w:t>
      </w:r>
      <w:r w:rsidR="008F05F0" w:rsidRPr="000F0227">
        <w:rPr>
          <w:sz w:val="27"/>
          <w:szCs w:val="27"/>
        </w:rPr>
        <w:t>,</w:t>
      </w:r>
      <w:r w:rsidRPr="000F0227">
        <w:rPr>
          <w:sz w:val="27"/>
          <w:szCs w:val="27"/>
        </w:rPr>
        <w:t xml:space="preserve"> cụ thể:</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58"/>
        <w:gridCol w:w="6492"/>
      </w:tblGrid>
      <w:tr w:rsidR="007A1FD4" w:rsidRPr="000F0227" w14:paraId="11E4938D" w14:textId="77777777" w:rsidTr="00B94E50">
        <w:trPr>
          <w:trHeight w:val="557"/>
          <w:tblHeader/>
        </w:trPr>
        <w:tc>
          <w:tcPr>
            <w:tcW w:w="0" w:type="auto"/>
            <w:tcBorders>
              <w:top w:val="single" w:sz="4" w:space="0" w:color="auto"/>
              <w:left w:val="single" w:sz="4" w:space="0" w:color="auto"/>
              <w:bottom w:val="single" w:sz="4" w:space="0" w:color="auto"/>
              <w:right w:val="single" w:sz="4" w:space="0" w:color="auto"/>
            </w:tcBorders>
            <w:hideMark/>
          </w:tcPr>
          <w:p w14:paraId="73AD0A7B" w14:textId="77777777" w:rsidR="007A1FD4" w:rsidRPr="000F0227" w:rsidRDefault="007A1FD4" w:rsidP="00CF4880">
            <w:pPr>
              <w:spacing w:before="60" w:after="60" w:line="264" w:lineRule="auto"/>
              <w:jc w:val="center"/>
              <w:rPr>
                <w:sz w:val="27"/>
                <w:szCs w:val="27"/>
              </w:rPr>
            </w:pPr>
            <w:r w:rsidRPr="000F0227">
              <w:rPr>
                <w:b/>
                <w:sz w:val="27"/>
                <w:szCs w:val="27"/>
              </w:rPr>
              <w:t>TT</w:t>
            </w:r>
          </w:p>
        </w:tc>
        <w:tc>
          <w:tcPr>
            <w:tcW w:w="2558" w:type="dxa"/>
            <w:tcBorders>
              <w:top w:val="single" w:sz="4" w:space="0" w:color="auto"/>
              <w:left w:val="single" w:sz="4" w:space="0" w:color="auto"/>
              <w:bottom w:val="single" w:sz="4" w:space="0" w:color="auto"/>
              <w:right w:val="single" w:sz="4" w:space="0" w:color="auto"/>
            </w:tcBorders>
            <w:hideMark/>
          </w:tcPr>
          <w:p w14:paraId="5077FE14" w14:textId="77777777" w:rsidR="007A1FD4" w:rsidRPr="000F0227" w:rsidRDefault="007A1FD4" w:rsidP="00CF4880">
            <w:pPr>
              <w:spacing w:before="60" w:after="60" w:line="264" w:lineRule="auto"/>
              <w:jc w:val="center"/>
              <w:rPr>
                <w:sz w:val="27"/>
                <w:szCs w:val="27"/>
              </w:rPr>
            </w:pPr>
            <w:r w:rsidRPr="000F0227">
              <w:rPr>
                <w:b/>
                <w:sz w:val="27"/>
                <w:szCs w:val="27"/>
              </w:rPr>
              <w:t>Tiêu chuẩn đánh giá</w:t>
            </w:r>
          </w:p>
        </w:tc>
        <w:tc>
          <w:tcPr>
            <w:tcW w:w="6492" w:type="dxa"/>
            <w:tcBorders>
              <w:top w:val="single" w:sz="4" w:space="0" w:color="auto"/>
              <w:left w:val="single" w:sz="4" w:space="0" w:color="auto"/>
              <w:bottom w:val="single" w:sz="4" w:space="0" w:color="auto"/>
              <w:right w:val="single" w:sz="4" w:space="0" w:color="auto"/>
            </w:tcBorders>
            <w:hideMark/>
          </w:tcPr>
          <w:p w14:paraId="265B2699" w14:textId="77777777" w:rsidR="007A1FD4" w:rsidRPr="000F0227" w:rsidRDefault="007A1FD4" w:rsidP="00CF4880">
            <w:pPr>
              <w:spacing w:before="60" w:after="60" w:line="264" w:lineRule="auto"/>
              <w:jc w:val="center"/>
              <w:rPr>
                <w:iCs/>
                <w:color w:val="FF0000"/>
                <w:sz w:val="27"/>
                <w:szCs w:val="27"/>
              </w:rPr>
            </w:pPr>
            <w:r w:rsidRPr="000F0227">
              <w:rPr>
                <w:b/>
                <w:sz w:val="27"/>
                <w:szCs w:val="27"/>
              </w:rPr>
              <w:t>Yêu cầu để xem xét đánh giá là đạt</w:t>
            </w:r>
          </w:p>
        </w:tc>
      </w:tr>
      <w:tr w:rsidR="007A1FD4" w:rsidRPr="000F0227" w14:paraId="11DBB7B9" w14:textId="77777777" w:rsidTr="00B94E50">
        <w:trPr>
          <w:trHeight w:val="671"/>
        </w:trPr>
        <w:tc>
          <w:tcPr>
            <w:tcW w:w="0" w:type="auto"/>
            <w:tcBorders>
              <w:top w:val="single" w:sz="4" w:space="0" w:color="auto"/>
              <w:left w:val="single" w:sz="4" w:space="0" w:color="auto"/>
              <w:bottom w:val="single" w:sz="4" w:space="0" w:color="auto"/>
              <w:right w:val="single" w:sz="4" w:space="0" w:color="auto"/>
            </w:tcBorders>
            <w:hideMark/>
          </w:tcPr>
          <w:p w14:paraId="08FD4525" w14:textId="77777777" w:rsidR="007A1FD4" w:rsidRPr="000F0227" w:rsidRDefault="007A1FD4" w:rsidP="00CF4880">
            <w:pPr>
              <w:spacing w:before="60" w:after="60" w:line="264" w:lineRule="auto"/>
              <w:jc w:val="center"/>
              <w:rPr>
                <w:sz w:val="27"/>
                <w:szCs w:val="27"/>
              </w:rPr>
            </w:pPr>
            <w:r w:rsidRPr="000F0227">
              <w:rPr>
                <w:sz w:val="27"/>
                <w:szCs w:val="27"/>
              </w:rPr>
              <w:t>1</w:t>
            </w:r>
          </w:p>
        </w:tc>
        <w:tc>
          <w:tcPr>
            <w:tcW w:w="2558" w:type="dxa"/>
            <w:tcBorders>
              <w:top w:val="single" w:sz="4" w:space="0" w:color="auto"/>
              <w:left w:val="single" w:sz="4" w:space="0" w:color="auto"/>
              <w:bottom w:val="single" w:sz="4" w:space="0" w:color="auto"/>
              <w:right w:val="single" w:sz="4" w:space="0" w:color="auto"/>
            </w:tcBorders>
            <w:hideMark/>
          </w:tcPr>
          <w:p w14:paraId="77524367" w14:textId="77777777" w:rsidR="007A1FD4" w:rsidRPr="000F0227" w:rsidRDefault="007A1FD4" w:rsidP="00CF4880">
            <w:pPr>
              <w:spacing w:before="60" w:after="60" w:line="264" w:lineRule="auto"/>
              <w:jc w:val="both"/>
              <w:rPr>
                <w:spacing w:val="-8"/>
                <w:sz w:val="27"/>
                <w:szCs w:val="27"/>
              </w:rPr>
            </w:pPr>
            <w:r w:rsidRPr="000F0227">
              <w:rPr>
                <w:spacing w:val="-8"/>
                <w:sz w:val="27"/>
                <w:szCs w:val="27"/>
              </w:rPr>
              <w:t>Đồng tiền chào cho vay</w:t>
            </w:r>
          </w:p>
        </w:tc>
        <w:tc>
          <w:tcPr>
            <w:tcW w:w="6492" w:type="dxa"/>
            <w:tcBorders>
              <w:top w:val="single" w:sz="4" w:space="0" w:color="auto"/>
              <w:left w:val="single" w:sz="4" w:space="0" w:color="auto"/>
              <w:bottom w:val="single" w:sz="4" w:space="0" w:color="auto"/>
              <w:right w:val="single" w:sz="4" w:space="0" w:color="auto"/>
            </w:tcBorders>
            <w:hideMark/>
          </w:tcPr>
          <w:p w14:paraId="29F0B1A4" w14:textId="77777777" w:rsidR="007A1FD4" w:rsidRPr="000F0227" w:rsidRDefault="007A1FD4" w:rsidP="00CF4880">
            <w:pPr>
              <w:spacing w:before="60" w:after="60" w:line="264" w:lineRule="auto"/>
              <w:jc w:val="both"/>
              <w:rPr>
                <w:iCs/>
                <w:sz w:val="27"/>
                <w:szCs w:val="27"/>
              </w:rPr>
            </w:pPr>
            <w:r w:rsidRPr="000F0227">
              <w:rPr>
                <w:iCs/>
                <w:sz w:val="27"/>
                <w:szCs w:val="27"/>
              </w:rPr>
              <w:t>VND</w:t>
            </w:r>
          </w:p>
        </w:tc>
      </w:tr>
      <w:tr w:rsidR="007A1FD4" w:rsidRPr="000F0227" w14:paraId="38FA43C5" w14:textId="77777777" w:rsidTr="00B94E50">
        <w:trPr>
          <w:trHeight w:val="709"/>
        </w:trPr>
        <w:tc>
          <w:tcPr>
            <w:tcW w:w="0" w:type="auto"/>
            <w:tcBorders>
              <w:top w:val="single" w:sz="4" w:space="0" w:color="auto"/>
              <w:left w:val="single" w:sz="4" w:space="0" w:color="auto"/>
              <w:bottom w:val="single" w:sz="4" w:space="0" w:color="auto"/>
              <w:right w:val="single" w:sz="4" w:space="0" w:color="auto"/>
            </w:tcBorders>
            <w:hideMark/>
          </w:tcPr>
          <w:p w14:paraId="3523F133" w14:textId="77777777" w:rsidR="007A1FD4" w:rsidRPr="000F0227" w:rsidRDefault="007A1FD4" w:rsidP="00CF4880">
            <w:pPr>
              <w:spacing w:before="60" w:after="60" w:line="264" w:lineRule="auto"/>
              <w:jc w:val="center"/>
              <w:rPr>
                <w:sz w:val="27"/>
                <w:szCs w:val="27"/>
              </w:rPr>
            </w:pPr>
            <w:r w:rsidRPr="000F0227">
              <w:rPr>
                <w:sz w:val="27"/>
                <w:szCs w:val="27"/>
              </w:rPr>
              <w:t>2</w:t>
            </w:r>
          </w:p>
        </w:tc>
        <w:tc>
          <w:tcPr>
            <w:tcW w:w="2558" w:type="dxa"/>
            <w:tcBorders>
              <w:top w:val="single" w:sz="4" w:space="0" w:color="auto"/>
              <w:left w:val="single" w:sz="4" w:space="0" w:color="auto"/>
              <w:bottom w:val="single" w:sz="4" w:space="0" w:color="auto"/>
              <w:right w:val="single" w:sz="4" w:space="0" w:color="auto"/>
            </w:tcBorders>
            <w:hideMark/>
          </w:tcPr>
          <w:p w14:paraId="3EE905D2" w14:textId="77777777" w:rsidR="007A1FD4" w:rsidRPr="000F0227" w:rsidRDefault="007A1FD4" w:rsidP="00CF4880">
            <w:pPr>
              <w:spacing w:before="60" w:after="60" w:line="264" w:lineRule="auto"/>
              <w:jc w:val="both"/>
              <w:rPr>
                <w:sz w:val="27"/>
                <w:szCs w:val="27"/>
              </w:rPr>
            </w:pPr>
            <w:r w:rsidRPr="000F0227">
              <w:rPr>
                <w:sz w:val="27"/>
                <w:szCs w:val="27"/>
              </w:rPr>
              <w:t>Số tiền chào cho vay</w:t>
            </w:r>
          </w:p>
        </w:tc>
        <w:tc>
          <w:tcPr>
            <w:tcW w:w="6492" w:type="dxa"/>
            <w:tcBorders>
              <w:top w:val="single" w:sz="4" w:space="0" w:color="auto"/>
              <w:left w:val="single" w:sz="4" w:space="0" w:color="auto"/>
              <w:bottom w:val="single" w:sz="4" w:space="0" w:color="auto"/>
              <w:right w:val="single" w:sz="4" w:space="0" w:color="auto"/>
            </w:tcBorders>
            <w:hideMark/>
          </w:tcPr>
          <w:p w14:paraId="0C913065" w14:textId="7C10A615" w:rsidR="007A1FD4" w:rsidRPr="000F0227" w:rsidRDefault="000B1EBE" w:rsidP="00CF4880">
            <w:pPr>
              <w:spacing w:before="60" w:after="60" w:line="264" w:lineRule="auto"/>
              <w:jc w:val="both"/>
              <w:rPr>
                <w:iCs/>
                <w:sz w:val="27"/>
                <w:szCs w:val="27"/>
                <w:highlight w:val="yellow"/>
              </w:rPr>
            </w:pPr>
            <w:r w:rsidRPr="000F0227">
              <w:rPr>
                <w:iCs/>
                <w:sz w:val="27"/>
                <w:szCs w:val="27"/>
              </w:rPr>
              <w:t xml:space="preserve">Chi tiết theo từng dự án như đã trình bày ở phía trên </w:t>
            </w:r>
          </w:p>
        </w:tc>
      </w:tr>
      <w:tr w:rsidR="007A1FD4" w:rsidRPr="000F0227" w14:paraId="65AAD8DD" w14:textId="77777777" w:rsidTr="00B94E50">
        <w:trPr>
          <w:trHeight w:val="974"/>
        </w:trPr>
        <w:tc>
          <w:tcPr>
            <w:tcW w:w="0" w:type="auto"/>
            <w:tcBorders>
              <w:top w:val="single" w:sz="4" w:space="0" w:color="auto"/>
              <w:left w:val="single" w:sz="4" w:space="0" w:color="auto"/>
              <w:bottom w:val="single" w:sz="4" w:space="0" w:color="auto"/>
              <w:right w:val="single" w:sz="4" w:space="0" w:color="auto"/>
            </w:tcBorders>
            <w:hideMark/>
          </w:tcPr>
          <w:p w14:paraId="7406B56E" w14:textId="77777777" w:rsidR="007A1FD4" w:rsidRPr="000F0227" w:rsidRDefault="007A1FD4" w:rsidP="00CF4880">
            <w:pPr>
              <w:spacing w:before="60" w:after="60" w:line="264" w:lineRule="auto"/>
              <w:jc w:val="center"/>
              <w:rPr>
                <w:sz w:val="27"/>
                <w:szCs w:val="27"/>
              </w:rPr>
            </w:pPr>
            <w:r w:rsidRPr="000F0227">
              <w:rPr>
                <w:sz w:val="27"/>
                <w:szCs w:val="27"/>
              </w:rPr>
              <w:t>3</w:t>
            </w:r>
          </w:p>
        </w:tc>
        <w:tc>
          <w:tcPr>
            <w:tcW w:w="2558" w:type="dxa"/>
            <w:tcBorders>
              <w:top w:val="single" w:sz="4" w:space="0" w:color="auto"/>
              <w:left w:val="single" w:sz="4" w:space="0" w:color="auto"/>
              <w:bottom w:val="single" w:sz="4" w:space="0" w:color="auto"/>
              <w:right w:val="single" w:sz="4" w:space="0" w:color="auto"/>
            </w:tcBorders>
            <w:hideMark/>
          </w:tcPr>
          <w:p w14:paraId="406B2722" w14:textId="77777777" w:rsidR="007A1FD4" w:rsidRPr="000F0227" w:rsidRDefault="007A1FD4" w:rsidP="00CF4880">
            <w:pPr>
              <w:spacing w:before="60" w:after="60" w:line="264" w:lineRule="auto"/>
              <w:jc w:val="both"/>
              <w:rPr>
                <w:sz w:val="27"/>
                <w:szCs w:val="27"/>
              </w:rPr>
            </w:pPr>
            <w:r w:rsidRPr="000F0227">
              <w:rPr>
                <w:sz w:val="27"/>
                <w:szCs w:val="27"/>
              </w:rPr>
              <w:t>Thời gian cho vay</w:t>
            </w:r>
          </w:p>
        </w:tc>
        <w:tc>
          <w:tcPr>
            <w:tcW w:w="6492" w:type="dxa"/>
            <w:tcBorders>
              <w:top w:val="single" w:sz="4" w:space="0" w:color="auto"/>
              <w:left w:val="single" w:sz="4" w:space="0" w:color="auto"/>
              <w:bottom w:val="single" w:sz="4" w:space="0" w:color="auto"/>
              <w:right w:val="single" w:sz="4" w:space="0" w:color="auto"/>
            </w:tcBorders>
            <w:hideMark/>
          </w:tcPr>
          <w:p w14:paraId="69C92C06" w14:textId="77777777" w:rsidR="007A1FD4" w:rsidRPr="000F0227" w:rsidRDefault="007A1FD4" w:rsidP="00CF4880">
            <w:pPr>
              <w:spacing w:before="60" w:after="60" w:line="264" w:lineRule="auto"/>
              <w:jc w:val="both"/>
              <w:rPr>
                <w:iCs/>
                <w:sz w:val="27"/>
                <w:szCs w:val="27"/>
              </w:rPr>
            </w:pPr>
            <w:r w:rsidRPr="000F0227">
              <w:rPr>
                <w:iCs/>
                <w:sz w:val="27"/>
                <w:szCs w:val="27"/>
              </w:rPr>
              <w:t>12 năm, trong đó Thời Gian Ân Hạn Gốc Vay 2 năm, Thời Gian Trả Nợ Gốc Vay 10 năm.</w:t>
            </w:r>
          </w:p>
        </w:tc>
      </w:tr>
      <w:tr w:rsidR="007A1FD4" w:rsidRPr="000F0227" w14:paraId="4561B6EB" w14:textId="77777777" w:rsidTr="00B94E50">
        <w:trPr>
          <w:trHeight w:val="691"/>
        </w:trPr>
        <w:tc>
          <w:tcPr>
            <w:tcW w:w="0" w:type="auto"/>
            <w:tcBorders>
              <w:top w:val="single" w:sz="4" w:space="0" w:color="auto"/>
              <w:left w:val="single" w:sz="4" w:space="0" w:color="auto"/>
              <w:bottom w:val="single" w:sz="4" w:space="0" w:color="auto"/>
              <w:right w:val="single" w:sz="4" w:space="0" w:color="auto"/>
            </w:tcBorders>
            <w:hideMark/>
          </w:tcPr>
          <w:p w14:paraId="664E8BB2" w14:textId="77777777" w:rsidR="007A1FD4" w:rsidRPr="000F0227" w:rsidRDefault="007A1FD4" w:rsidP="00CF4880">
            <w:pPr>
              <w:spacing w:before="60" w:after="60" w:line="264" w:lineRule="auto"/>
              <w:jc w:val="center"/>
              <w:rPr>
                <w:sz w:val="27"/>
                <w:szCs w:val="27"/>
              </w:rPr>
            </w:pPr>
            <w:r w:rsidRPr="000F0227">
              <w:rPr>
                <w:sz w:val="27"/>
                <w:szCs w:val="27"/>
              </w:rPr>
              <w:t>4</w:t>
            </w:r>
          </w:p>
        </w:tc>
        <w:tc>
          <w:tcPr>
            <w:tcW w:w="2558" w:type="dxa"/>
            <w:tcBorders>
              <w:top w:val="single" w:sz="4" w:space="0" w:color="auto"/>
              <w:left w:val="single" w:sz="4" w:space="0" w:color="auto"/>
              <w:bottom w:val="single" w:sz="4" w:space="0" w:color="auto"/>
              <w:right w:val="single" w:sz="4" w:space="0" w:color="auto"/>
            </w:tcBorders>
            <w:hideMark/>
          </w:tcPr>
          <w:p w14:paraId="6E521DB4" w14:textId="77777777" w:rsidR="007A1FD4" w:rsidRPr="000F0227" w:rsidRDefault="007A1FD4" w:rsidP="00CF4880">
            <w:pPr>
              <w:spacing w:before="60" w:after="60" w:line="264" w:lineRule="auto"/>
              <w:jc w:val="both"/>
              <w:rPr>
                <w:sz w:val="27"/>
                <w:szCs w:val="27"/>
              </w:rPr>
            </w:pPr>
            <w:r w:rsidRPr="000F0227">
              <w:rPr>
                <w:sz w:val="27"/>
                <w:szCs w:val="27"/>
              </w:rPr>
              <w:t>Thời gian giải ngân</w:t>
            </w:r>
          </w:p>
        </w:tc>
        <w:tc>
          <w:tcPr>
            <w:tcW w:w="6492" w:type="dxa"/>
            <w:tcBorders>
              <w:top w:val="single" w:sz="4" w:space="0" w:color="auto"/>
              <w:left w:val="single" w:sz="4" w:space="0" w:color="auto"/>
              <w:bottom w:val="single" w:sz="4" w:space="0" w:color="auto"/>
              <w:right w:val="single" w:sz="4" w:space="0" w:color="auto"/>
            </w:tcBorders>
            <w:hideMark/>
          </w:tcPr>
          <w:p w14:paraId="5F4A6DC3" w14:textId="77777777" w:rsidR="007A1FD4" w:rsidRPr="000F0227" w:rsidRDefault="007A1FD4" w:rsidP="00CF4880">
            <w:pPr>
              <w:spacing w:before="60" w:after="60" w:line="264" w:lineRule="auto"/>
              <w:jc w:val="both"/>
              <w:rPr>
                <w:iCs/>
                <w:sz w:val="27"/>
                <w:szCs w:val="27"/>
              </w:rPr>
            </w:pPr>
            <w:r w:rsidRPr="000F0227">
              <w:rPr>
                <w:iCs/>
                <w:sz w:val="27"/>
                <w:szCs w:val="27"/>
              </w:rPr>
              <w:t xml:space="preserve">03 năm. </w:t>
            </w:r>
          </w:p>
        </w:tc>
      </w:tr>
      <w:tr w:rsidR="007A1FD4" w:rsidRPr="000F0227" w14:paraId="1022AB1B" w14:textId="77777777" w:rsidTr="00B94E50">
        <w:trPr>
          <w:trHeight w:val="982"/>
        </w:trPr>
        <w:tc>
          <w:tcPr>
            <w:tcW w:w="0" w:type="auto"/>
            <w:tcBorders>
              <w:top w:val="single" w:sz="4" w:space="0" w:color="auto"/>
              <w:left w:val="single" w:sz="4" w:space="0" w:color="auto"/>
              <w:bottom w:val="single" w:sz="4" w:space="0" w:color="auto"/>
              <w:right w:val="single" w:sz="4" w:space="0" w:color="auto"/>
            </w:tcBorders>
            <w:hideMark/>
          </w:tcPr>
          <w:p w14:paraId="50B3307C" w14:textId="77777777" w:rsidR="007A1FD4" w:rsidRPr="000F0227" w:rsidRDefault="007A1FD4" w:rsidP="00CF4880">
            <w:pPr>
              <w:spacing w:before="60" w:after="60" w:line="264" w:lineRule="auto"/>
              <w:jc w:val="center"/>
              <w:rPr>
                <w:sz w:val="27"/>
                <w:szCs w:val="27"/>
              </w:rPr>
            </w:pPr>
            <w:bookmarkStart w:id="1" w:name="_Hlk79353322"/>
            <w:r w:rsidRPr="000F0227">
              <w:rPr>
                <w:sz w:val="27"/>
                <w:szCs w:val="27"/>
              </w:rPr>
              <w:t>5</w:t>
            </w:r>
          </w:p>
        </w:tc>
        <w:tc>
          <w:tcPr>
            <w:tcW w:w="2558" w:type="dxa"/>
            <w:tcBorders>
              <w:top w:val="single" w:sz="4" w:space="0" w:color="auto"/>
              <w:left w:val="single" w:sz="4" w:space="0" w:color="auto"/>
              <w:bottom w:val="single" w:sz="4" w:space="0" w:color="auto"/>
              <w:right w:val="single" w:sz="4" w:space="0" w:color="auto"/>
            </w:tcBorders>
            <w:hideMark/>
          </w:tcPr>
          <w:p w14:paraId="0557DA18" w14:textId="77777777" w:rsidR="007A1FD4" w:rsidRPr="000F0227" w:rsidRDefault="007A1FD4" w:rsidP="00CF4880">
            <w:pPr>
              <w:spacing w:before="60" w:after="60" w:line="264" w:lineRule="auto"/>
              <w:jc w:val="both"/>
              <w:rPr>
                <w:sz w:val="27"/>
                <w:szCs w:val="27"/>
              </w:rPr>
            </w:pPr>
            <w:r w:rsidRPr="000F0227">
              <w:rPr>
                <w:sz w:val="27"/>
                <w:szCs w:val="27"/>
              </w:rPr>
              <w:t>Biện pháp bảo đảm tiền vay</w:t>
            </w:r>
          </w:p>
        </w:tc>
        <w:tc>
          <w:tcPr>
            <w:tcW w:w="6492" w:type="dxa"/>
            <w:tcBorders>
              <w:top w:val="single" w:sz="4" w:space="0" w:color="auto"/>
              <w:left w:val="single" w:sz="4" w:space="0" w:color="auto"/>
              <w:bottom w:val="single" w:sz="4" w:space="0" w:color="auto"/>
              <w:right w:val="single" w:sz="4" w:space="0" w:color="auto"/>
            </w:tcBorders>
            <w:hideMark/>
          </w:tcPr>
          <w:p w14:paraId="1656846B" w14:textId="77777777" w:rsidR="007A1FD4" w:rsidRPr="000F0227" w:rsidRDefault="007A1FD4" w:rsidP="00CF4880">
            <w:pPr>
              <w:spacing w:before="60" w:after="60" w:line="264" w:lineRule="auto"/>
              <w:jc w:val="both"/>
              <w:rPr>
                <w:i/>
                <w:sz w:val="27"/>
                <w:szCs w:val="27"/>
              </w:rPr>
            </w:pPr>
            <w:r w:rsidRPr="000F0227">
              <w:rPr>
                <w:sz w:val="27"/>
                <w:szCs w:val="27"/>
              </w:rPr>
              <w:t>Thế chấp hoặc tín chấp</w:t>
            </w:r>
          </w:p>
        </w:tc>
        <w:bookmarkEnd w:id="1"/>
      </w:tr>
      <w:tr w:rsidR="007A1FD4" w:rsidRPr="000F0227" w14:paraId="45DE7BE8" w14:textId="77777777" w:rsidTr="00B94E50">
        <w:trPr>
          <w:trHeight w:val="4732"/>
        </w:trPr>
        <w:tc>
          <w:tcPr>
            <w:tcW w:w="0" w:type="auto"/>
            <w:tcBorders>
              <w:top w:val="single" w:sz="4" w:space="0" w:color="auto"/>
              <w:left w:val="single" w:sz="4" w:space="0" w:color="auto"/>
              <w:bottom w:val="single" w:sz="4" w:space="0" w:color="auto"/>
              <w:right w:val="single" w:sz="4" w:space="0" w:color="auto"/>
            </w:tcBorders>
            <w:hideMark/>
          </w:tcPr>
          <w:p w14:paraId="1D0AE10F" w14:textId="77777777" w:rsidR="007A1FD4" w:rsidRPr="000F0227" w:rsidRDefault="007A1FD4" w:rsidP="00CF4880">
            <w:pPr>
              <w:spacing w:before="60" w:after="60" w:line="264" w:lineRule="auto"/>
              <w:jc w:val="center"/>
              <w:rPr>
                <w:sz w:val="27"/>
                <w:szCs w:val="27"/>
              </w:rPr>
            </w:pPr>
            <w:r w:rsidRPr="000F0227">
              <w:rPr>
                <w:sz w:val="27"/>
                <w:szCs w:val="27"/>
              </w:rPr>
              <w:lastRenderedPageBreak/>
              <w:t>6</w:t>
            </w:r>
          </w:p>
        </w:tc>
        <w:tc>
          <w:tcPr>
            <w:tcW w:w="2558" w:type="dxa"/>
            <w:tcBorders>
              <w:top w:val="single" w:sz="4" w:space="0" w:color="auto"/>
              <w:left w:val="single" w:sz="4" w:space="0" w:color="auto"/>
              <w:bottom w:val="single" w:sz="4" w:space="0" w:color="auto"/>
              <w:right w:val="single" w:sz="4" w:space="0" w:color="auto"/>
            </w:tcBorders>
            <w:hideMark/>
          </w:tcPr>
          <w:p w14:paraId="4568C368" w14:textId="77777777" w:rsidR="007A1FD4" w:rsidRPr="000F0227" w:rsidRDefault="007A1FD4" w:rsidP="00CF4880">
            <w:pPr>
              <w:spacing w:before="60" w:after="60" w:line="264" w:lineRule="auto"/>
              <w:jc w:val="both"/>
              <w:rPr>
                <w:sz w:val="27"/>
                <w:szCs w:val="27"/>
              </w:rPr>
            </w:pPr>
            <w:r w:rsidRPr="000F0227">
              <w:rPr>
                <w:sz w:val="27"/>
                <w:szCs w:val="27"/>
              </w:rPr>
              <w:t>Lãi suất cho vay</w:t>
            </w:r>
          </w:p>
        </w:tc>
        <w:tc>
          <w:tcPr>
            <w:tcW w:w="6492" w:type="dxa"/>
            <w:tcBorders>
              <w:top w:val="single" w:sz="4" w:space="0" w:color="auto"/>
              <w:left w:val="single" w:sz="4" w:space="0" w:color="auto"/>
              <w:bottom w:val="single" w:sz="4" w:space="0" w:color="auto"/>
              <w:right w:val="single" w:sz="4" w:space="0" w:color="auto"/>
            </w:tcBorders>
            <w:hideMark/>
          </w:tcPr>
          <w:p w14:paraId="5F1D4725" w14:textId="77777777" w:rsidR="007A1FD4" w:rsidRPr="000F0227" w:rsidRDefault="007A1FD4" w:rsidP="00CF4880">
            <w:pPr>
              <w:spacing w:before="120" w:after="120" w:line="252" w:lineRule="auto"/>
              <w:jc w:val="both"/>
              <w:rPr>
                <w:sz w:val="27"/>
                <w:szCs w:val="27"/>
              </w:rPr>
            </w:pPr>
            <w:r w:rsidRPr="000F0227">
              <w:rPr>
                <w:sz w:val="27"/>
                <w:szCs w:val="27"/>
              </w:rPr>
              <w:t>Lãi suất thả nổi, theo công thức sau:</w:t>
            </w:r>
          </w:p>
          <w:p w14:paraId="013F3288" w14:textId="77777777" w:rsidR="007A1FD4" w:rsidRPr="000F0227" w:rsidRDefault="007A1FD4" w:rsidP="00CF4880">
            <w:pPr>
              <w:spacing w:before="120" w:after="120" w:line="252" w:lineRule="auto"/>
              <w:jc w:val="both"/>
              <w:rPr>
                <w:sz w:val="27"/>
                <w:szCs w:val="27"/>
              </w:rPr>
            </w:pPr>
            <w:r w:rsidRPr="000F0227">
              <w:rPr>
                <w:sz w:val="27"/>
                <w:szCs w:val="27"/>
              </w:rPr>
              <w:t>Lãi suất cho vay bằng (=) Lãi suất cơ sở cộng (+) lãi biên cố định.</w:t>
            </w:r>
          </w:p>
          <w:p w14:paraId="708247F2" w14:textId="77777777" w:rsidR="007A1FD4" w:rsidRPr="000F0227" w:rsidRDefault="007A1FD4" w:rsidP="00CF4880">
            <w:pPr>
              <w:spacing w:before="120" w:after="120" w:line="252" w:lineRule="auto"/>
              <w:jc w:val="both"/>
              <w:rPr>
                <w:sz w:val="27"/>
                <w:szCs w:val="27"/>
              </w:rPr>
            </w:pPr>
            <w:r w:rsidRPr="000F0227">
              <w:rPr>
                <w:sz w:val="27"/>
                <w:szCs w:val="27"/>
              </w:rPr>
              <w:t>Trong đó:</w:t>
            </w:r>
          </w:p>
          <w:p w14:paraId="510F0620" w14:textId="77777777" w:rsidR="007A1FD4" w:rsidRPr="000F0227" w:rsidRDefault="007A1FD4" w:rsidP="00CF4880">
            <w:pPr>
              <w:spacing w:before="120" w:after="120" w:line="252" w:lineRule="auto"/>
              <w:jc w:val="both"/>
              <w:rPr>
                <w:sz w:val="27"/>
                <w:szCs w:val="27"/>
              </w:rPr>
            </w:pPr>
            <w:r w:rsidRPr="000F0227">
              <w:rPr>
                <w:sz w:val="27"/>
                <w:szCs w:val="27"/>
              </w:rPr>
              <w:t>+ Lãi suất cơ sở được tính bằng bình quân lãi suất huy động tiết kiệm dân cư thông thường VNĐ kỳ hạn 12 tháng lãi trả sau (Lĩnh lãi cuối kỳ) của 4 ngân hàng (VietcomBank, AgriBank, VietinBank, BIDV) công bố còn hiệu lực tại ngày điều chỉnh lãi suất.</w:t>
            </w:r>
          </w:p>
          <w:p w14:paraId="486ADEB4" w14:textId="77777777" w:rsidR="007A1FD4" w:rsidRPr="000F0227" w:rsidRDefault="007A1FD4" w:rsidP="00CF4880">
            <w:pPr>
              <w:spacing w:before="120" w:after="120" w:line="256" w:lineRule="auto"/>
              <w:jc w:val="both"/>
              <w:rPr>
                <w:i/>
                <w:iCs/>
                <w:sz w:val="27"/>
                <w:szCs w:val="27"/>
              </w:rPr>
            </w:pPr>
            <w:r w:rsidRPr="000F0227">
              <w:rPr>
                <w:i/>
                <w:iCs/>
                <w:sz w:val="27"/>
                <w:szCs w:val="27"/>
              </w:rPr>
              <w:t xml:space="preserve">Lãi suất cơ sở của 04 ngân hàng nêu trên thu thập từ trang thông tin điện tử (Website) chính thức của ngân hàng. </w:t>
            </w:r>
          </w:p>
          <w:p w14:paraId="46EE7A81" w14:textId="77777777" w:rsidR="007A1FD4" w:rsidRPr="000F0227" w:rsidRDefault="007A1FD4" w:rsidP="00CF4880">
            <w:pPr>
              <w:spacing w:before="60" w:after="60" w:line="264" w:lineRule="auto"/>
              <w:jc w:val="both"/>
              <w:rPr>
                <w:b/>
                <w:bCs/>
                <w:sz w:val="27"/>
                <w:szCs w:val="27"/>
              </w:rPr>
            </w:pPr>
            <w:r w:rsidRPr="000F0227">
              <w:rPr>
                <w:sz w:val="27"/>
                <w:szCs w:val="27"/>
              </w:rPr>
              <w:t>+ Lãi biên cố định: Do nhà tài trợ đề xuất</w:t>
            </w:r>
          </w:p>
        </w:tc>
      </w:tr>
      <w:tr w:rsidR="007A1FD4" w:rsidRPr="000F0227" w14:paraId="590E0D1D" w14:textId="77777777" w:rsidTr="00B94E50">
        <w:trPr>
          <w:trHeight w:val="782"/>
        </w:trPr>
        <w:tc>
          <w:tcPr>
            <w:tcW w:w="0" w:type="auto"/>
            <w:tcBorders>
              <w:top w:val="single" w:sz="4" w:space="0" w:color="auto"/>
              <w:left w:val="single" w:sz="4" w:space="0" w:color="auto"/>
              <w:bottom w:val="single" w:sz="4" w:space="0" w:color="auto"/>
              <w:right w:val="single" w:sz="4" w:space="0" w:color="auto"/>
            </w:tcBorders>
            <w:hideMark/>
          </w:tcPr>
          <w:p w14:paraId="03445358" w14:textId="77777777" w:rsidR="007A1FD4" w:rsidRPr="000F0227" w:rsidRDefault="007A1FD4" w:rsidP="00CF4880">
            <w:pPr>
              <w:spacing w:before="60" w:after="60" w:line="264" w:lineRule="auto"/>
              <w:jc w:val="center"/>
              <w:rPr>
                <w:sz w:val="27"/>
                <w:szCs w:val="27"/>
              </w:rPr>
            </w:pPr>
            <w:r w:rsidRPr="000F0227">
              <w:rPr>
                <w:sz w:val="27"/>
                <w:szCs w:val="27"/>
              </w:rPr>
              <w:t>7</w:t>
            </w:r>
          </w:p>
        </w:tc>
        <w:tc>
          <w:tcPr>
            <w:tcW w:w="2558" w:type="dxa"/>
            <w:tcBorders>
              <w:top w:val="single" w:sz="4" w:space="0" w:color="auto"/>
              <w:left w:val="single" w:sz="4" w:space="0" w:color="auto"/>
              <w:bottom w:val="single" w:sz="4" w:space="0" w:color="auto"/>
              <w:right w:val="single" w:sz="4" w:space="0" w:color="auto"/>
            </w:tcBorders>
            <w:hideMark/>
          </w:tcPr>
          <w:p w14:paraId="6F3E0532" w14:textId="77777777" w:rsidR="007A1FD4" w:rsidRPr="000F0227" w:rsidRDefault="007A1FD4" w:rsidP="00CF4880">
            <w:pPr>
              <w:spacing w:before="60" w:after="60" w:line="264" w:lineRule="auto"/>
              <w:jc w:val="both"/>
              <w:rPr>
                <w:sz w:val="27"/>
                <w:szCs w:val="27"/>
              </w:rPr>
            </w:pPr>
            <w:r w:rsidRPr="000F0227">
              <w:rPr>
                <w:sz w:val="27"/>
                <w:szCs w:val="27"/>
              </w:rPr>
              <w:t>Kỳ trả gốc và lãi vay</w:t>
            </w:r>
          </w:p>
        </w:tc>
        <w:tc>
          <w:tcPr>
            <w:tcW w:w="6492" w:type="dxa"/>
            <w:tcBorders>
              <w:top w:val="single" w:sz="4" w:space="0" w:color="auto"/>
              <w:left w:val="single" w:sz="4" w:space="0" w:color="auto"/>
              <w:bottom w:val="single" w:sz="4" w:space="0" w:color="auto"/>
              <w:right w:val="single" w:sz="4" w:space="0" w:color="auto"/>
            </w:tcBorders>
            <w:hideMark/>
          </w:tcPr>
          <w:p w14:paraId="395A5224" w14:textId="77777777" w:rsidR="007A1FD4" w:rsidRPr="000F0227" w:rsidRDefault="007A1FD4" w:rsidP="00CF4880">
            <w:pPr>
              <w:spacing w:before="60" w:after="60" w:line="264" w:lineRule="auto"/>
              <w:jc w:val="both"/>
              <w:rPr>
                <w:iCs/>
                <w:sz w:val="27"/>
                <w:szCs w:val="27"/>
              </w:rPr>
            </w:pPr>
            <w:r w:rsidRPr="000F0227">
              <w:rPr>
                <w:iCs/>
                <w:sz w:val="27"/>
                <w:szCs w:val="27"/>
              </w:rPr>
              <w:t>3 tháng/lần</w:t>
            </w:r>
          </w:p>
        </w:tc>
      </w:tr>
      <w:tr w:rsidR="007A1FD4" w:rsidRPr="000F0227" w14:paraId="086F4039" w14:textId="77777777" w:rsidTr="00B94E50">
        <w:trPr>
          <w:trHeight w:val="1504"/>
        </w:trPr>
        <w:tc>
          <w:tcPr>
            <w:tcW w:w="0" w:type="auto"/>
            <w:tcBorders>
              <w:top w:val="single" w:sz="4" w:space="0" w:color="auto"/>
              <w:left w:val="single" w:sz="4" w:space="0" w:color="auto"/>
              <w:bottom w:val="single" w:sz="4" w:space="0" w:color="auto"/>
              <w:right w:val="single" w:sz="4" w:space="0" w:color="auto"/>
            </w:tcBorders>
            <w:hideMark/>
          </w:tcPr>
          <w:p w14:paraId="0B19E9CE" w14:textId="77777777" w:rsidR="007A1FD4" w:rsidRPr="000F0227" w:rsidRDefault="007A1FD4" w:rsidP="00CF4880">
            <w:pPr>
              <w:spacing w:before="60" w:after="60" w:line="264" w:lineRule="auto"/>
              <w:jc w:val="center"/>
              <w:rPr>
                <w:sz w:val="27"/>
                <w:szCs w:val="27"/>
              </w:rPr>
            </w:pPr>
            <w:r w:rsidRPr="000F0227">
              <w:rPr>
                <w:sz w:val="27"/>
                <w:szCs w:val="27"/>
              </w:rPr>
              <w:t>8</w:t>
            </w:r>
          </w:p>
        </w:tc>
        <w:tc>
          <w:tcPr>
            <w:tcW w:w="2558" w:type="dxa"/>
            <w:tcBorders>
              <w:top w:val="single" w:sz="4" w:space="0" w:color="auto"/>
              <w:left w:val="single" w:sz="4" w:space="0" w:color="auto"/>
              <w:bottom w:val="single" w:sz="4" w:space="0" w:color="auto"/>
              <w:right w:val="single" w:sz="4" w:space="0" w:color="auto"/>
            </w:tcBorders>
            <w:hideMark/>
          </w:tcPr>
          <w:p w14:paraId="7C2B3642" w14:textId="77777777" w:rsidR="007A1FD4" w:rsidRPr="000F0227" w:rsidRDefault="007A1FD4" w:rsidP="00CF4880">
            <w:pPr>
              <w:spacing w:before="60" w:after="60" w:line="264" w:lineRule="auto"/>
              <w:jc w:val="both"/>
              <w:rPr>
                <w:sz w:val="27"/>
                <w:szCs w:val="27"/>
              </w:rPr>
            </w:pPr>
            <w:r w:rsidRPr="000F0227">
              <w:rPr>
                <w:sz w:val="27"/>
                <w:szCs w:val="27"/>
              </w:rPr>
              <w:t>Giải ngân bù đắp</w:t>
            </w:r>
          </w:p>
        </w:tc>
        <w:tc>
          <w:tcPr>
            <w:tcW w:w="6492" w:type="dxa"/>
            <w:tcBorders>
              <w:top w:val="single" w:sz="4" w:space="0" w:color="auto"/>
              <w:left w:val="single" w:sz="4" w:space="0" w:color="auto"/>
              <w:bottom w:val="single" w:sz="4" w:space="0" w:color="auto"/>
              <w:right w:val="single" w:sz="4" w:space="0" w:color="auto"/>
            </w:tcBorders>
            <w:hideMark/>
          </w:tcPr>
          <w:p w14:paraId="20CD8B8C" w14:textId="77777777" w:rsidR="007A1FD4" w:rsidRPr="000F0227" w:rsidRDefault="007A1FD4" w:rsidP="00CF4880">
            <w:pPr>
              <w:spacing w:before="60" w:after="60" w:line="264" w:lineRule="auto"/>
              <w:jc w:val="both"/>
              <w:rPr>
                <w:iCs/>
                <w:spacing w:val="-4"/>
                <w:sz w:val="27"/>
                <w:szCs w:val="27"/>
              </w:rPr>
            </w:pPr>
            <w:r w:rsidRPr="000F0227">
              <w:rPr>
                <w:iCs/>
                <w:spacing w:val="-4"/>
                <w:sz w:val="27"/>
                <w:szCs w:val="27"/>
              </w:rPr>
              <w:t>CĐT được phép giải ngân bù đắp, áp dụng cho các khoản vốn tự có mà EVNNPT đã thanh toán cho nhà thầu trong vòng 12 tháng đến thời điểm giải ngân (trừ trường hợp luật pháp quy định thời gian giải ngân bù đắp ngắn hơn).</w:t>
            </w:r>
          </w:p>
        </w:tc>
      </w:tr>
      <w:tr w:rsidR="007A1FD4" w:rsidRPr="000F0227" w14:paraId="2A69ECE6" w14:textId="77777777" w:rsidTr="00B94E50">
        <w:trPr>
          <w:trHeight w:val="900"/>
        </w:trPr>
        <w:tc>
          <w:tcPr>
            <w:tcW w:w="0" w:type="auto"/>
            <w:tcBorders>
              <w:top w:val="single" w:sz="4" w:space="0" w:color="auto"/>
              <w:left w:val="single" w:sz="4" w:space="0" w:color="auto"/>
              <w:bottom w:val="single" w:sz="4" w:space="0" w:color="auto"/>
              <w:right w:val="single" w:sz="4" w:space="0" w:color="auto"/>
            </w:tcBorders>
            <w:hideMark/>
          </w:tcPr>
          <w:p w14:paraId="2EFF6D53" w14:textId="77777777" w:rsidR="007A1FD4" w:rsidRPr="000F0227" w:rsidRDefault="007A1FD4" w:rsidP="00CF4880">
            <w:pPr>
              <w:spacing w:before="60" w:after="60" w:line="264" w:lineRule="auto"/>
              <w:jc w:val="center"/>
              <w:rPr>
                <w:sz w:val="27"/>
                <w:szCs w:val="27"/>
              </w:rPr>
            </w:pPr>
            <w:r w:rsidRPr="000F0227">
              <w:rPr>
                <w:sz w:val="27"/>
                <w:szCs w:val="27"/>
              </w:rPr>
              <w:t>9</w:t>
            </w:r>
          </w:p>
        </w:tc>
        <w:tc>
          <w:tcPr>
            <w:tcW w:w="2558" w:type="dxa"/>
            <w:tcBorders>
              <w:top w:val="single" w:sz="4" w:space="0" w:color="auto"/>
              <w:left w:val="single" w:sz="4" w:space="0" w:color="auto"/>
              <w:bottom w:val="single" w:sz="4" w:space="0" w:color="auto"/>
              <w:right w:val="single" w:sz="4" w:space="0" w:color="auto"/>
            </w:tcBorders>
            <w:hideMark/>
          </w:tcPr>
          <w:p w14:paraId="1811DFD9" w14:textId="77777777" w:rsidR="007A1FD4" w:rsidRPr="000F0227" w:rsidRDefault="007A1FD4" w:rsidP="00CF4880">
            <w:pPr>
              <w:spacing w:before="60" w:after="60" w:line="264" w:lineRule="auto"/>
              <w:jc w:val="both"/>
              <w:rPr>
                <w:sz w:val="27"/>
                <w:szCs w:val="27"/>
              </w:rPr>
            </w:pPr>
            <w:r w:rsidRPr="000F0227">
              <w:rPr>
                <w:sz w:val="27"/>
                <w:szCs w:val="27"/>
              </w:rPr>
              <w:t>Giới hạn tín dụng</w:t>
            </w:r>
          </w:p>
        </w:tc>
        <w:tc>
          <w:tcPr>
            <w:tcW w:w="6492" w:type="dxa"/>
            <w:tcBorders>
              <w:top w:val="single" w:sz="4" w:space="0" w:color="auto"/>
              <w:left w:val="single" w:sz="4" w:space="0" w:color="auto"/>
              <w:bottom w:val="single" w:sz="4" w:space="0" w:color="auto"/>
              <w:right w:val="single" w:sz="4" w:space="0" w:color="auto"/>
            </w:tcBorders>
            <w:hideMark/>
          </w:tcPr>
          <w:p w14:paraId="00C54162" w14:textId="77777777" w:rsidR="007A1FD4" w:rsidRPr="000F0227" w:rsidRDefault="007A1FD4" w:rsidP="00CF4880">
            <w:pPr>
              <w:spacing w:before="60" w:after="60" w:line="264" w:lineRule="auto"/>
              <w:jc w:val="both"/>
              <w:rPr>
                <w:iCs/>
                <w:sz w:val="27"/>
                <w:szCs w:val="27"/>
              </w:rPr>
            </w:pPr>
            <w:r w:rsidRPr="000F0227">
              <w:rPr>
                <w:iCs/>
                <w:sz w:val="27"/>
                <w:szCs w:val="27"/>
              </w:rPr>
              <w:t>NTT không phải xin Ngân hàng Nhà nước phê duyệt cho vay vượt hạn mức tín dụng đối với EVNNPT</w:t>
            </w:r>
          </w:p>
        </w:tc>
      </w:tr>
      <w:tr w:rsidR="007A1FD4" w:rsidRPr="000F0227" w14:paraId="51C8FAB7" w14:textId="77777777" w:rsidTr="00B94E50">
        <w:trPr>
          <w:trHeight w:val="975"/>
        </w:trPr>
        <w:tc>
          <w:tcPr>
            <w:tcW w:w="0" w:type="auto"/>
            <w:tcBorders>
              <w:top w:val="single" w:sz="4" w:space="0" w:color="auto"/>
              <w:left w:val="single" w:sz="4" w:space="0" w:color="auto"/>
              <w:bottom w:val="single" w:sz="4" w:space="0" w:color="auto"/>
              <w:right w:val="single" w:sz="4" w:space="0" w:color="auto"/>
            </w:tcBorders>
            <w:hideMark/>
          </w:tcPr>
          <w:p w14:paraId="3CB1F20C" w14:textId="77777777" w:rsidR="007A1FD4" w:rsidRPr="000F0227" w:rsidRDefault="007A1FD4" w:rsidP="00CF4880">
            <w:pPr>
              <w:spacing w:before="60" w:after="60" w:line="264" w:lineRule="auto"/>
              <w:jc w:val="center"/>
              <w:rPr>
                <w:sz w:val="27"/>
                <w:szCs w:val="27"/>
              </w:rPr>
            </w:pPr>
            <w:r w:rsidRPr="000F0227">
              <w:rPr>
                <w:sz w:val="27"/>
                <w:szCs w:val="27"/>
              </w:rPr>
              <w:t>10</w:t>
            </w:r>
          </w:p>
        </w:tc>
        <w:tc>
          <w:tcPr>
            <w:tcW w:w="2558" w:type="dxa"/>
            <w:tcBorders>
              <w:top w:val="single" w:sz="4" w:space="0" w:color="auto"/>
              <w:left w:val="single" w:sz="4" w:space="0" w:color="auto"/>
              <w:bottom w:val="single" w:sz="4" w:space="0" w:color="auto"/>
              <w:right w:val="single" w:sz="4" w:space="0" w:color="auto"/>
            </w:tcBorders>
            <w:hideMark/>
          </w:tcPr>
          <w:p w14:paraId="119F8812" w14:textId="77777777" w:rsidR="007A1FD4" w:rsidRPr="000F0227" w:rsidRDefault="007A1FD4" w:rsidP="00CF4880">
            <w:pPr>
              <w:spacing w:before="60" w:after="60" w:line="264" w:lineRule="auto"/>
              <w:jc w:val="both"/>
              <w:rPr>
                <w:sz w:val="27"/>
                <w:szCs w:val="27"/>
              </w:rPr>
            </w:pPr>
            <w:r w:rsidRPr="000F0227">
              <w:rPr>
                <w:sz w:val="27"/>
                <w:szCs w:val="27"/>
              </w:rPr>
              <w:t>Thời gian có hiệu lực của HSĐX</w:t>
            </w:r>
          </w:p>
        </w:tc>
        <w:tc>
          <w:tcPr>
            <w:tcW w:w="6492" w:type="dxa"/>
            <w:tcBorders>
              <w:top w:val="single" w:sz="4" w:space="0" w:color="auto"/>
              <w:left w:val="single" w:sz="4" w:space="0" w:color="auto"/>
              <w:bottom w:val="single" w:sz="4" w:space="0" w:color="auto"/>
              <w:right w:val="single" w:sz="4" w:space="0" w:color="auto"/>
            </w:tcBorders>
            <w:hideMark/>
          </w:tcPr>
          <w:p w14:paraId="3033E445" w14:textId="77777777" w:rsidR="007A1FD4" w:rsidRPr="000F0227" w:rsidRDefault="007A1FD4" w:rsidP="00CF4880">
            <w:pPr>
              <w:spacing w:before="60" w:after="60" w:line="264" w:lineRule="auto"/>
              <w:jc w:val="both"/>
              <w:rPr>
                <w:iCs/>
                <w:sz w:val="27"/>
                <w:szCs w:val="27"/>
              </w:rPr>
            </w:pPr>
            <w:r w:rsidRPr="000F0227">
              <w:rPr>
                <w:iCs/>
                <w:sz w:val="27"/>
                <w:szCs w:val="27"/>
              </w:rPr>
              <w:t>Tối thiểu 180 ngày kể từ ngày mở HSĐX và tự động gia hạn đến thời điểm NTT và CĐT ký kết hợp đồng tín dụng.</w:t>
            </w:r>
          </w:p>
        </w:tc>
      </w:tr>
    </w:tbl>
    <w:p w14:paraId="29E417F7" w14:textId="4EFA6692" w:rsidR="00F31C0C" w:rsidRPr="000F0227" w:rsidRDefault="00F31C0C" w:rsidP="00CC3B35">
      <w:pPr>
        <w:spacing w:before="100" w:after="100"/>
        <w:ind w:firstLine="720"/>
        <w:jc w:val="both"/>
        <w:rPr>
          <w:sz w:val="27"/>
          <w:szCs w:val="27"/>
          <w:lang w:val="vi-VN"/>
        </w:rPr>
      </w:pPr>
      <w:r w:rsidRPr="000F0227">
        <w:rPr>
          <w:b/>
          <w:sz w:val="27"/>
          <w:szCs w:val="27"/>
        </w:rPr>
        <w:t xml:space="preserve">Điều </w:t>
      </w:r>
      <w:r w:rsidR="00A36A1D" w:rsidRPr="000F0227">
        <w:rPr>
          <w:b/>
          <w:sz w:val="27"/>
          <w:szCs w:val="27"/>
        </w:rPr>
        <w:t>2</w:t>
      </w:r>
      <w:r w:rsidRPr="000F0227">
        <w:rPr>
          <w:b/>
          <w:sz w:val="27"/>
          <w:szCs w:val="27"/>
        </w:rPr>
        <w:t>.</w:t>
      </w:r>
      <w:r w:rsidRPr="000F0227">
        <w:rPr>
          <w:sz w:val="27"/>
          <w:szCs w:val="27"/>
        </w:rPr>
        <w:t xml:space="preserve"> </w:t>
      </w:r>
      <w:r w:rsidR="002B4EF1" w:rsidRPr="000F0227">
        <w:rPr>
          <w:sz w:val="27"/>
          <w:szCs w:val="27"/>
        </w:rPr>
        <w:t xml:space="preserve">Các </w:t>
      </w:r>
      <w:r w:rsidR="000C1F2E" w:rsidRPr="000F0227">
        <w:rPr>
          <w:sz w:val="27"/>
          <w:szCs w:val="27"/>
        </w:rPr>
        <w:t>b</w:t>
      </w:r>
      <w:r w:rsidR="002B4EF1" w:rsidRPr="000F0227">
        <w:rPr>
          <w:sz w:val="27"/>
          <w:szCs w:val="27"/>
        </w:rPr>
        <w:t>an</w:t>
      </w:r>
      <w:r w:rsidR="000C1F2E" w:rsidRPr="000F0227">
        <w:rPr>
          <w:sz w:val="27"/>
          <w:szCs w:val="27"/>
        </w:rPr>
        <w:t>:</w:t>
      </w:r>
      <w:r w:rsidR="002B4EF1" w:rsidRPr="000F0227">
        <w:rPr>
          <w:sz w:val="27"/>
          <w:szCs w:val="27"/>
        </w:rPr>
        <w:t xml:space="preserve"> TCKT</w:t>
      </w:r>
      <w:r w:rsidRPr="000F0227">
        <w:rPr>
          <w:sz w:val="27"/>
          <w:szCs w:val="27"/>
        </w:rPr>
        <w:t>,</w:t>
      </w:r>
      <w:r w:rsidR="002B4EF1" w:rsidRPr="000F0227">
        <w:rPr>
          <w:sz w:val="27"/>
          <w:szCs w:val="27"/>
        </w:rPr>
        <w:t xml:space="preserve"> KH, QLĐT, ĐT</w:t>
      </w:r>
      <w:r w:rsidR="00D73677" w:rsidRPr="000F0227">
        <w:rPr>
          <w:sz w:val="27"/>
          <w:szCs w:val="27"/>
        </w:rPr>
        <w:t>XD</w:t>
      </w:r>
      <w:r w:rsidR="002B4EF1" w:rsidRPr="000F0227">
        <w:rPr>
          <w:sz w:val="27"/>
          <w:szCs w:val="27"/>
        </w:rPr>
        <w:t xml:space="preserve">, </w:t>
      </w:r>
      <w:r w:rsidR="00D73677" w:rsidRPr="000F0227">
        <w:rPr>
          <w:sz w:val="27"/>
          <w:szCs w:val="27"/>
        </w:rPr>
        <w:t>KT</w:t>
      </w:r>
      <w:r w:rsidR="002B4EF1" w:rsidRPr="000F0227">
        <w:rPr>
          <w:sz w:val="27"/>
          <w:szCs w:val="27"/>
        </w:rPr>
        <w:t>PC</w:t>
      </w:r>
      <w:r w:rsidRPr="000F0227">
        <w:rPr>
          <w:sz w:val="27"/>
          <w:szCs w:val="27"/>
        </w:rPr>
        <w:t xml:space="preserve"> </w:t>
      </w:r>
      <w:r w:rsidR="0011289C" w:rsidRPr="000F0227">
        <w:rPr>
          <w:sz w:val="27"/>
          <w:szCs w:val="27"/>
        </w:rPr>
        <w:t>và</w:t>
      </w:r>
      <w:r w:rsidR="00773C64" w:rsidRPr="000F0227">
        <w:rPr>
          <w:sz w:val="27"/>
          <w:szCs w:val="27"/>
        </w:rPr>
        <w:t xml:space="preserve"> Giám đốc </w:t>
      </w:r>
      <w:r w:rsidR="001D43D1" w:rsidRPr="000F0227">
        <w:rPr>
          <w:sz w:val="27"/>
          <w:szCs w:val="27"/>
        </w:rPr>
        <w:t>C</w:t>
      </w:r>
      <w:r w:rsidR="000C1F2E" w:rsidRPr="000F0227">
        <w:rPr>
          <w:sz w:val="27"/>
          <w:szCs w:val="27"/>
        </w:rPr>
        <w:t>PMB</w:t>
      </w:r>
      <w:r w:rsidRPr="000F0227">
        <w:rPr>
          <w:sz w:val="27"/>
          <w:szCs w:val="27"/>
        </w:rPr>
        <w:t xml:space="preserve"> căn cứ chức năng, nhiệm vụ thi hành </w:t>
      </w:r>
      <w:r w:rsidR="00606CA1" w:rsidRPr="000F0227">
        <w:rPr>
          <w:sz w:val="27"/>
          <w:szCs w:val="27"/>
        </w:rPr>
        <w:t>Q</w:t>
      </w:r>
      <w:r w:rsidRPr="000F0227">
        <w:rPr>
          <w:sz w:val="27"/>
          <w:szCs w:val="27"/>
        </w:rPr>
        <w:t>uyết</w:t>
      </w:r>
      <w:r w:rsidR="00606CA1" w:rsidRPr="000F0227">
        <w:rPr>
          <w:sz w:val="27"/>
          <w:szCs w:val="27"/>
        </w:rPr>
        <w:t xml:space="preserve"> định </w:t>
      </w:r>
      <w:r w:rsidRPr="000F0227">
        <w:rPr>
          <w:sz w:val="27"/>
          <w:szCs w:val="27"/>
        </w:rPr>
        <w:t>này</w:t>
      </w:r>
      <w:r w:rsidR="0087385A" w:rsidRPr="000F0227">
        <w:rPr>
          <w:sz w:val="27"/>
          <w:szCs w:val="27"/>
        </w:rPr>
        <w:t>./.</w:t>
      </w:r>
    </w:p>
    <w:p w14:paraId="2E78270A" w14:textId="77777777" w:rsidR="00EA78DE" w:rsidRPr="004F036F" w:rsidRDefault="00EA78DE" w:rsidP="00C802B7">
      <w:pPr>
        <w:widowControl w:val="0"/>
        <w:spacing w:line="360" w:lineRule="exact"/>
        <w:ind w:firstLine="567"/>
        <w:jc w:val="both"/>
      </w:pPr>
    </w:p>
    <w:tbl>
      <w:tblPr>
        <w:tblW w:w="9214" w:type="dxa"/>
        <w:jc w:val="center"/>
        <w:tblLook w:val="01E0" w:firstRow="1" w:lastRow="1" w:firstColumn="1" w:lastColumn="1" w:noHBand="0" w:noVBand="0"/>
      </w:tblPr>
      <w:tblGrid>
        <w:gridCol w:w="4546"/>
        <w:gridCol w:w="4668"/>
      </w:tblGrid>
      <w:tr w:rsidR="000646F7" w:rsidRPr="002C6D79" w14:paraId="1C614293" w14:textId="77777777" w:rsidTr="00FB2877">
        <w:trPr>
          <w:jc w:val="center"/>
        </w:trPr>
        <w:tc>
          <w:tcPr>
            <w:tcW w:w="4546" w:type="dxa"/>
          </w:tcPr>
          <w:p w14:paraId="527E68F9" w14:textId="77777777" w:rsidR="000646F7" w:rsidRPr="00273A15" w:rsidRDefault="000646F7" w:rsidP="006808B8">
            <w:pPr>
              <w:widowControl w:val="0"/>
              <w:jc w:val="both"/>
              <w:rPr>
                <w:b/>
                <w:i/>
                <w:sz w:val="20"/>
                <w:szCs w:val="20"/>
                <w:lang w:val="de-DE"/>
              </w:rPr>
            </w:pPr>
            <w:r w:rsidRPr="00273A15">
              <w:rPr>
                <w:b/>
                <w:i/>
                <w:sz w:val="20"/>
                <w:szCs w:val="20"/>
                <w:lang w:val="de-DE"/>
              </w:rPr>
              <w:t>Nơi nhận:</w:t>
            </w:r>
          </w:p>
          <w:p w14:paraId="568DF717" w14:textId="521EE37B" w:rsidR="000646F7" w:rsidRPr="00673774" w:rsidRDefault="000646F7" w:rsidP="006808B8">
            <w:pPr>
              <w:widowControl w:val="0"/>
              <w:jc w:val="both"/>
              <w:rPr>
                <w:sz w:val="22"/>
                <w:szCs w:val="22"/>
                <w:lang w:val="de-DE"/>
              </w:rPr>
            </w:pPr>
            <w:r w:rsidRPr="00273A15">
              <w:rPr>
                <w:sz w:val="18"/>
                <w:szCs w:val="18"/>
                <w:lang w:val="de-DE"/>
              </w:rPr>
              <w:t xml:space="preserve">- </w:t>
            </w:r>
            <w:r w:rsidRPr="00673774">
              <w:rPr>
                <w:sz w:val="22"/>
                <w:szCs w:val="22"/>
                <w:lang w:val="de-DE"/>
              </w:rPr>
              <w:t xml:space="preserve">Như </w:t>
            </w:r>
            <w:r w:rsidR="00CA7840" w:rsidRPr="00673774">
              <w:rPr>
                <w:sz w:val="22"/>
                <w:szCs w:val="22"/>
                <w:lang w:val="de-DE"/>
              </w:rPr>
              <w:t>Điều 2</w:t>
            </w:r>
            <w:r w:rsidRPr="00673774">
              <w:rPr>
                <w:sz w:val="22"/>
                <w:szCs w:val="22"/>
                <w:lang w:val="de-DE"/>
              </w:rPr>
              <w:t>;</w:t>
            </w:r>
          </w:p>
          <w:p w14:paraId="18E20D73" w14:textId="5BF9F522" w:rsidR="00C15C46" w:rsidRPr="00673774" w:rsidRDefault="00C15C46" w:rsidP="006808B8">
            <w:pPr>
              <w:widowControl w:val="0"/>
              <w:jc w:val="both"/>
              <w:rPr>
                <w:sz w:val="22"/>
                <w:szCs w:val="22"/>
                <w:lang w:val="de-DE"/>
              </w:rPr>
            </w:pPr>
            <w:r w:rsidRPr="00673774">
              <w:rPr>
                <w:sz w:val="22"/>
                <w:szCs w:val="22"/>
                <w:lang w:val="de-DE"/>
              </w:rPr>
              <w:t>- HĐTV (để b</w:t>
            </w:r>
            <w:r w:rsidR="00FE607B">
              <w:rPr>
                <w:sz w:val="22"/>
                <w:szCs w:val="22"/>
                <w:lang w:val="de-DE"/>
              </w:rPr>
              <w:t xml:space="preserve">áo </w:t>
            </w:r>
            <w:r w:rsidRPr="00673774">
              <w:rPr>
                <w:sz w:val="22"/>
                <w:szCs w:val="22"/>
                <w:lang w:val="de-DE"/>
              </w:rPr>
              <w:t>c</w:t>
            </w:r>
            <w:r w:rsidR="00FE607B">
              <w:rPr>
                <w:sz w:val="22"/>
                <w:szCs w:val="22"/>
                <w:lang w:val="de-DE"/>
              </w:rPr>
              <w:t>áo</w:t>
            </w:r>
            <w:r w:rsidRPr="00673774">
              <w:rPr>
                <w:sz w:val="22"/>
                <w:szCs w:val="22"/>
                <w:lang w:val="de-DE"/>
              </w:rPr>
              <w:t>);</w:t>
            </w:r>
          </w:p>
          <w:p w14:paraId="1F4D1702" w14:textId="70B93EF8" w:rsidR="000646F7" w:rsidRDefault="000646F7" w:rsidP="006808B8">
            <w:pPr>
              <w:widowControl w:val="0"/>
              <w:jc w:val="both"/>
              <w:rPr>
                <w:sz w:val="22"/>
                <w:szCs w:val="22"/>
                <w:lang w:val="de-DE"/>
              </w:rPr>
            </w:pPr>
            <w:r w:rsidRPr="00673774">
              <w:rPr>
                <w:sz w:val="22"/>
                <w:szCs w:val="22"/>
                <w:lang w:val="de-DE"/>
              </w:rPr>
              <w:t xml:space="preserve">- </w:t>
            </w:r>
            <w:r w:rsidR="002B4EF1" w:rsidRPr="00673774">
              <w:rPr>
                <w:sz w:val="22"/>
                <w:szCs w:val="22"/>
                <w:lang w:val="de-DE"/>
              </w:rPr>
              <w:t>PTGĐ Nguyễn</w:t>
            </w:r>
            <w:r w:rsidR="00CA7840" w:rsidRPr="00673774">
              <w:rPr>
                <w:sz w:val="22"/>
                <w:szCs w:val="22"/>
                <w:lang w:val="de-DE"/>
              </w:rPr>
              <w:t xml:space="preserve"> Ngọc Tân</w:t>
            </w:r>
            <w:r w:rsidRPr="00673774">
              <w:rPr>
                <w:sz w:val="22"/>
                <w:szCs w:val="22"/>
                <w:lang w:val="de-DE"/>
              </w:rPr>
              <w:t>;</w:t>
            </w:r>
          </w:p>
          <w:p w14:paraId="2260A4D3" w14:textId="77777777" w:rsidR="00D70631" w:rsidRPr="00673774" w:rsidRDefault="00D70631" w:rsidP="00D70631">
            <w:pPr>
              <w:widowControl w:val="0"/>
              <w:jc w:val="both"/>
              <w:rPr>
                <w:sz w:val="22"/>
                <w:szCs w:val="22"/>
                <w:lang w:val="de-DE"/>
              </w:rPr>
            </w:pPr>
            <w:r>
              <w:rPr>
                <w:sz w:val="22"/>
                <w:szCs w:val="22"/>
                <w:lang w:val="de-DE"/>
              </w:rPr>
              <w:t>- Ban TTVH (để đăng trên cổng thông tin);</w:t>
            </w:r>
          </w:p>
          <w:p w14:paraId="1E698A5D" w14:textId="57A2B6D4" w:rsidR="000646F7" w:rsidRPr="00673774" w:rsidRDefault="000646F7" w:rsidP="006808B8">
            <w:pPr>
              <w:widowControl w:val="0"/>
              <w:jc w:val="both"/>
              <w:rPr>
                <w:b/>
                <w:i/>
                <w:sz w:val="22"/>
                <w:szCs w:val="22"/>
                <w:lang w:val="de-DE"/>
              </w:rPr>
            </w:pPr>
            <w:r w:rsidRPr="00673774">
              <w:rPr>
                <w:sz w:val="22"/>
                <w:szCs w:val="22"/>
                <w:lang w:val="de-DE"/>
              </w:rPr>
              <w:t>- Lưu: VT, TCKT.</w:t>
            </w:r>
          </w:p>
          <w:p w14:paraId="51EDCF60" w14:textId="77777777" w:rsidR="000646F7" w:rsidRPr="004F036F" w:rsidRDefault="000646F7" w:rsidP="006808B8">
            <w:pPr>
              <w:widowControl w:val="0"/>
              <w:jc w:val="both"/>
              <w:rPr>
                <w:sz w:val="22"/>
                <w:szCs w:val="22"/>
                <w:lang w:val="de-DE"/>
              </w:rPr>
            </w:pPr>
          </w:p>
        </w:tc>
        <w:tc>
          <w:tcPr>
            <w:tcW w:w="4668" w:type="dxa"/>
          </w:tcPr>
          <w:p w14:paraId="2B397B8E" w14:textId="3285DA79" w:rsidR="000646F7" w:rsidRPr="00EA6008" w:rsidRDefault="00F25972" w:rsidP="00F25972">
            <w:pPr>
              <w:widowControl w:val="0"/>
              <w:jc w:val="center"/>
              <w:rPr>
                <w:b/>
              </w:rPr>
            </w:pPr>
            <w:r>
              <w:rPr>
                <w:b/>
              </w:rPr>
              <w:t>TỔNG GIÁM ĐỐC</w:t>
            </w:r>
          </w:p>
          <w:p w14:paraId="2965B949" w14:textId="77777777" w:rsidR="000646F7" w:rsidRPr="00EA6008" w:rsidRDefault="000646F7" w:rsidP="00F25972">
            <w:pPr>
              <w:widowControl w:val="0"/>
              <w:jc w:val="center"/>
              <w:rPr>
                <w:b/>
              </w:rPr>
            </w:pPr>
          </w:p>
          <w:p w14:paraId="3E81E236" w14:textId="77777777" w:rsidR="000646F7" w:rsidRPr="00EA6008" w:rsidRDefault="000646F7" w:rsidP="00F25972">
            <w:pPr>
              <w:widowControl w:val="0"/>
              <w:jc w:val="center"/>
              <w:rPr>
                <w:b/>
              </w:rPr>
            </w:pPr>
          </w:p>
          <w:p w14:paraId="241210A4" w14:textId="77777777" w:rsidR="00BB5396" w:rsidRDefault="00BB5396" w:rsidP="00F25972">
            <w:pPr>
              <w:widowControl w:val="0"/>
              <w:jc w:val="center"/>
              <w:rPr>
                <w:b/>
              </w:rPr>
            </w:pPr>
          </w:p>
          <w:p w14:paraId="3C7D38D3" w14:textId="77777777" w:rsidR="00D73677" w:rsidRPr="00EA6008" w:rsidRDefault="00D73677" w:rsidP="00F25972">
            <w:pPr>
              <w:widowControl w:val="0"/>
              <w:jc w:val="center"/>
              <w:rPr>
                <w:b/>
              </w:rPr>
            </w:pPr>
          </w:p>
          <w:p w14:paraId="492CF538" w14:textId="5CC84613" w:rsidR="00EA6008" w:rsidRDefault="00EA6008" w:rsidP="00F25972">
            <w:pPr>
              <w:widowControl w:val="0"/>
              <w:jc w:val="center"/>
              <w:rPr>
                <w:b/>
              </w:rPr>
            </w:pPr>
          </w:p>
          <w:p w14:paraId="0A3533DA" w14:textId="77777777" w:rsidR="00EA6008" w:rsidRPr="00EA6008" w:rsidRDefault="00EA6008" w:rsidP="00F25972">
            <w:pPr>
              <w:widowControl w:val="0"/>
              <w:jc w:val="center"/>
              <w:rPr>
                <w:b/>
              </w:rPr>
            </w:pPr>
          </w:p>
          <w:p w14:paraId="1D4C8A45" w14:textId="6FEF6ABA" w:rsidR="000646F7" w:rsidRPr="002C6D79" w:rsidRDefault="007A1FD4" w:rsidP="00F25972">
            <w:pPr>
              <w:widowControl w:val="0"/>
              <w:jc w:val="center"/>
              <w:rPr>
                <w:b/>
                <w:szCs w:val="26"/>
              </w:rPr>
            </w:pPr>
            <w:r>
              <w:rPr>
                <w:b/>
              </w:rPr>
              <w:t>Trương Hữu Thành</w:t>
            </w:r>
          </w:p>
        </w:tc>
      </w:tr>
    </w:tbl>
    <w:p w14:paraId="5A43BC25" w14:textId="682B92B4" w:rsidR="00C1240D" w:rsidRDefault="00A733C8" w:rsidP="006808B8">
      <w:pPr>
        <w:widowControl w:val="0"/>
        <w:tabs>
          <w:tab w:val="left" w:pos="5955"/>
        </w:tabs>
        <w:spacing w:line="20" w:lineRule="exact"/>
        <w:jc w:val="both"/>
      </w:pPr>
      <w:r>
        <w:tab/>
      </w:r>
    </w:p>
    <w:sectPr w:rsidR="00C1240D" w:rsidSect="000F0227">
      <w:headerReference w:type="default" r:id="rId8"/>
      <w:footerReference w:type="even" r:id="rId9"/>
      <w:pgSz w:w="11906" w:h="16838" w:code="9"/>
      <w:pgMar w:top="1021" w:right="1015" w:bottom="1021" w:left="1418" w:header="561"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2FCF" w14:textId="77777777" w:rsidR="00AD0B1F" w:rsidRDefault="00AD0B1F" w:rsidP="006716B9">
      <w:r>
        <w:separator/>
      </w:r>
    </w:p>
  </w:endnote>
  <w:endnote w:type="continuationSeparator" w:id="0">
    <w:p w14:paraId="06A9EC65" w14:textId="77777777" w:rsidR="00AD0B1F" w:rsidRDefault="00AD0B1F" w:rsidP="0067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VnTime">
    <w:altName w:val="Times New Roman"/>
    <w:charset w:val="00"/>
    <w:family w:val="swiss"/>
    <w:pitch w:val="variable"/>
    <w:sig w:usb0="00000003"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AA13" w14:textId="77777777" w:rsidR="00736B57" w:rsidRDefault="00736B57" w:rsidP="00B46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7600F" w14:textId="77777777" w:rsidR="00736B57" w:rsidRDefault="0073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CF9E" w14:textId="77777777" w:rsidR="00AD0B1F" w:rsidRDefault="00AD0B1F" w:rsidP="006716B9">
      <w:r>
        <w:separator/>
      </w:r>
    </w:p>
  </w:footnote>
  <w:footnote w:type="continuationSeparator" w:id="0">
    <w:p w14:paraId="4C1184F7" w14:textId="77777777" w:rsidR="00AD0B1F" w:rsidRDefault="00AD0B1F" w:rsidP="0067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91924"/>
      <w:docPartObj>
        <w:docPartGallery w:val="Page Numbers (Top of Page)"/>
        <w:docPartUnique/>
      </w:docPartObj>
    </w:sdtPr>
    <w:sdtEndPr>
      <w:rPr>
        <w:noProof/>
        <w:sz w:val="24"/>
        <w:szCs w:val="24"/>
      </w:rPr>
    </w:sdtEndPr>
    <w:sdtContent>
      <w:p w14:paraId="44F18BDD" w14:textId="7C8A6CE9" w:rsidR="00736B57" w:rsidRPr="009004AD" w:rsidRDefault="00736B57">
        <w:pPr>
          <w:pStyle w:val="Header"/>
          <w:jc w:val="center"/>
          <w:rPr>
            <w:sz w:val="24"/>
            <w:szCs w:val="24"/>
          </w:rPr>
        </w:pPr>
        <w:r w:rsidRPr="009004AD">
          <w:rPr>
            <w:sz w:val="24"/>
            <w:szCs w:val="24"/>
          </w:rPr>
          <w:fldChar w:fldCharType="begin"/>
        </w:r>
        <w:r w:rsidRPr="009004AD">
          <w:rPr>
            <w:sz w:val="24"/>
            <w:szCs w:val="24"/>
          </w:rPr>
          <w:instrText xml:space="preserve"> PAGE   \* MERGEFORMAT </w:instrText>
        </w:r>
        <w:r w:rsidRPr="009004AD">
          <w:rPr>
            <w:sz w:val="24"/>
            <w:szCs w:val="24"/>
          </w:rPr>
          <w:fldChar w:fldCharType="separate"/>
        </w:r>
        <w:r w:rsidR="00A85BB8">
          <w:rPr>
            <w:noProof/>
            <w:sz w:val="24"/>
            <w:szCs w:val="24"/>
          </w:rPr>
          <w:t>2</w:t>
        </w:r>
        <w:r w:rsidRPr="009004AD">
          <w:rPr>
            <w:noProof/>
            <w:sz w:val="24"/>
            <w:szCs w:val="24"/>
          </w:rPr>
          <w:fldChar w:fldCharType="end"/>
        </w:r>
      </w:p>
    </w:sdtContent>
  </w:sdt>
  <w:p w14:paraId="63B5A6FA" w14:textId="77777777" w:rsidR="00736B57" w:rsidRDefault="0073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1E4"/>
    <w:multiLevelType w:val="hybridMultilevel"/>
    <w:tmpl w:val="7180B42E"/>
    <w:lvl w:ilvl="0" w:tplc="7C72C7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F2BEB"/>
    <w:multiLevelType w:val="hybridMultilevel"/>
    <w:tmpl w:val="5B3CA992"/>
    <w:lvl w:ilvl="0" w:tplc="D434764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2471B7"/>
    <w:multiLevelType w:val="hybridMultilevel"/>
    <w:tmpl w:val="DFF2F1BA"/>
    <w:lvl w:ilvl="0" w:tplc="3E6C27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D1D35B8"/>
    <w:multiLevelType w:val="hybridMultilevel"/>
    <w:tmpl w:val="5A7C9C9A"/>
    <w:lvl w:ilvl="0" w:tplc="04090011">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603803303">
    <w:abstractNumId w:val="3"/>
  </w:num>
  <w:num w:numId="2" w16cid:durableId="333187233">
    <w:abstractNumId w:val="2"/>
  </w:num>
  <w:num w:numId="3" w16cid:durableId="156460557">
    <w:abstractNumId w:val="1"/>
  </w:num>
  <w:num w:numId="4" w16cid:durableId="39073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28"/>
    <w:rsid w:val="00000948"/>
    <w:rsid w:val="0000094E"/>
    <w:rsid w:val="00001EC2"/>
    <w:rsid w:val="00002390"/>
    <w:rsid w:val="00002CA6"/>
    <w:rsid w:val="00002D5D"/>
    <w:rsid w:val="0000476F"/>
    <w:rsid w:val="0000477E"/>
    <w:rsid w:val="00004B1C"/>
    <w:rsid w:val="000078F7"/>
    <w:rsid w:val="0001194F"/>
    <w:rsid w:val="00011E05"/>
    <w:rsid w:val="000131C6"/>
    <w:rsid w:val="000144D3"/>
    <w:rsid w:val="00014B5A"/>
    <w:rsid w:val="000163EC"/>
    <w:rsid w:val="0001658E"/>
    <w:rsid w:val="0001669E"/>
    <w:rsid w:val="00017137"/>
    <w:rsid w:val="00017735"/>
    <w:rsid w:val="00017983"/>
    <w:rsid w:val="00017CBB"/>
    <w:rsid w:val="00020E51"/>
    <w:rsid w:val="000224C2"/>
    <w:rsid w:val="00023754"/>
    <w:rsid w:val="00024480"/>
    <w:rsid w:val="00024C0F"/>
    <w:rsid w:val="00031610"/>
    <w:rsid w:val="000329A7"/>
    <w:rsid w:val="00036188"/>
    <w:rsid w:val="000366CE"/>
    <w:rsid w:val="00041135"/>
    <w:rsid w:val="00042013"/>
    <w:rsid w:val="000425CA"/>
    <w:rsid w:val="00043423"/>
    <w:rsid w:val="000440FB"/>
    <w:rsid w:val="000445F4"/>
    <w:rsid w:val="00044776"/>
    <w:rsid w:val="0004483B"/>
    <w:rsid w:val="00046587"/>
    <w:rsid w:val="00046802"/>
    <w:rsid w:val="0004751C"/>
    <w:rsid w:val="000503E9"/>
    <w:rsid w:val="000505B5"/>
    <w:rsid w:val="000520D8"/>
    <w:rsid w:val="000537B2"/>
    <w:rsid w:val="0005408D"/>
    <w:rsid w:val="000548DC"/>
    <w:rsid w:val="00057F25"/>
    <w:rsid w:val="000607E9"/>
    <w:rsid w:val="0006184A"/>
    <w:rsid w:val="000622DB"/>
    <w:rsid w:val="000646F7"/>
    <w:rsid w:val="00066301"/>
    <w:rsid w:val="00066BD7"/>
    <w:rsid w:val="00066CEF"/>
    <w:rsid w:val="0006740A"/>
    <w:rsid w:val="00070D5D"/>
    <w:rsid w:val="00071262"/>
    <w:rsid w:val="0007181D"/>
    <w:rsid w:val="0007320A"/>
    <w:rsid w:val="00073D4D"/>
    <w:rsid w:val="00075FB2"/>
    <w:rsid w:val="000760CF"/>
    <w:rsid w:val="0008098D"/>
    <w:rsid w:val="00081731"/>
    <w:rsid w:val="00081FC7"/>
    <w:rsid w:val="0008275A"/>
    <w:rsid w:val="00082A2A"/>
    <w:rsid w:val="00083335"/>
    <w:rsid w:val="00084D51"/>
    <w:rsid w:val="00085F53"/>
    <w:rsid w:val="0008662E"/>
    <w:rsid w:val="00087658"/>
    <w:rsid w:val="00090A3D"/>
    <w:rsid w:val="000916DB"/>
    <w:rsid w:val="00093E4B"/>
    <w:rsid w:val="00094DC3"/>
    <w:rsid w:val="000952C8"/>
    <w:rsid w:val="0009632B"/>
    <w:rsid w:val="00096CC5"/>
    <w:rsid w:val="000A29E0"/>
    <w:rsid w:val="000A3883"/>
    <w:rsid w:val="000A3E24"/>
    <w:rsid w:val="000A741B"/>
    <w:rsid w:val="000B03E7"/>
    <w:rsid w:val="000B0863"/>
    <w:rsid w:val="000B0964"/>
    <w:rsid w:val="000B1720"/>
    <w:rsid w:val="000B1ADB"/>
    <w:rsid w:val="000B1DF4"/>
    <w:rsid w:val="000B1EBE"/>
    <w:rsid w:val="000B24B5"/>
    <w:rsid w:val="000B38ED"/>
    <w:rsid w:val="000B3967"/>
    <w:rsid w:val="000B4187"/>
    <w:rsid w:val="000B60D9"/>
    <w:rsid w:val="000C02A9"/>
    <w:rsid w:val="000C12F1"/>
    <w:rsid w:val="000C1EA2"/>
    <w:rsid w:val="000C1F2E"/>
    <w:rsid w:val="000C2E50"/>
    <w:rsid w:val="000C3FA8"/>
    <w:rsid w:val="000C463A"/>
    <w:rsid w:val="000C4DA0"/>
    <w:rsid w:val="000C51AE"/>
    <w:rsid w:val="000C5365"/>
    <w:rsid w:val="000C562D"/>
    <w:rsid w:val="000D2BA6"/>
    <w:rsid w:val="000D31D9"/>
    <w:rsid w:val="000D49FC"/>
    <w:rsid w:val="000D4EF0"/>
    <w:rsid w:val="000D5219"/>
    <w:rsid w:val="000D5790"/>
    <w:rsid w:val="000D6E13"/>
    <w:rsid w:val="000D72C2"/>
    <w:rsid w:val="000E0C30"/>
    <w:rsid w:val="000E2B71"/>
    <w:rsid w:val="000E2F01"/>
    <w:rsid w:val="000E56CA"/>
    <w:rsid w:val="000E592A"/>
    <w:rsid w:val="000E6580"/>
    <w:rsid w:val="000E6B25"/>
    <w:rsid w:val="000E740D"/>
    <w:rsid w:val="000E771C"/>
    <w:rsid w:val="000F00C8"/>
    <w:rsid w:val="000F0227"/>
    <w:rsid w:val="000F033F"/>
    <w:rsid w:val="000F0967"/>
    <w:rsid w:val="000F11B2"/>
    <w:rsid w:val="000F14DA"/>
    <w:rsid w:val="000F3C3E"/>
    <w:rsid w:val="000F3E35"/>
    <w:rsid w:val="000F5442"/>
    <w:rsid w:val="000F6482"/>
    <w:rsid w:val="000F71AC"/>
    <w:rsid w:val="000F7DA6"/>
    <w:rsid w:val="00100491"/>
    <w:rsid w:val="00100781"/>
    <w:rsid w:val="001020FB"/>
    <w:rsid w:val="00103315"/>
    <w:rsid w:val="0010416F"/>
    <w:rsid w:val="001042D2"/>
    <w:rsid w:val="00104ACB"/>
    <w:rsid w:val="001060C2"/>
    <w:rsid w:val="00106112"/>
    <w:rsid w:val="001064EC"/>
    <w:rsid w:val="0011289C"/>
    <w:rsid w:val="001132ED"/>
    <w:rsid w:val="001137F9"/>
    <w:rsid w:val="0011404E"/>
    <w:rsid w:val="00114561"/>
    <w:rsid w:val="00114985"/>
    <w:rsid w:val="00114AAB"/>
    <w:rsid w:val="00115F7D"/>
    <w:rsid w:val="00116939"/>
    <w:rsid w:val="00117C40"/>
    <w:rsid w:val="00120BBC"/>
    <w:rsid w:val="0012188D"/>
    <w:rsid w:val="00123883"/>
    <w:rsid w:val="00123FC2"/>
    <w:rsid w:val="00124276"/>
    <w:rsid w:val="00124F30"/>
    <w:rsid w:val="001260BD"/>
    <w:rsid w:val="0012638A"/>
    <w:rsid w:val="00130BFE"/>
    <w:rsid w:val="00131073"/>
    <w:rsid w:val="00131460"/>
    <w:rsid w:val="00133D2F"/>
    <w:rsid w:val="00134D59"/>
    <w:rsid w:val="0013672B"/>
    <w:rsid w:val="00136B9F"/>
    <w:rsid w:val="00140B11"/>
    <w:rsid w:val="0014147A"/>
    <w:rsid w:val="00141B0F"/>
    <w:rsid w:val="001425E3"/>
    <w:rsid w:val="00143DD2"/>
    <w:rsid w:val="001451F2"/>
    <w:rsid w:val="00146306"/>
    <w:rsid w:val="00146A29"/>
    <w:rsid w:val="00147CB5"/>
    <w:rsid w:val="00150C6F"/>
    <w:rsid w:val="00155110"/>
    <w:rsid w:val="001571EC"/>
    <w:rsid w:val="00157E03"/>
    <w:rsid w:val="00160496"/>
    <w:rsid w:val="00160849"/>
    <w:rsid w:val="00160B1A"/>
    <w:rsid w:val="00160FA4"/>
    <w:rsid w:val="00162B33"/>
    <w:rsid w:val="00163C4C"/>
    <w:rsid w:val="001658FF"/>
    <w:rsid w:val="001660C1"/>
    <w:rsid w:val="00166B17"/>
    <w:rsid w:val="001709C0"/>
    <w:rsid w:val="001713A1"/>
    <w:rsid w:val="001726BA"/>
    <w:rsid w:val="00172F91"/>
    <w:rsid w:val="00173785"/>
    <w:rsid w:val="00174D44"/>
    <w:rsid w:val="00176238"/>
    <w:rsid w:val="0017725F"/>
    <w:rsid w:val="00177C98"/>
    <w:rsid w:val="00180724"/>
    <w:rsid w:val="001809DB"/>
    <w:rsid w:val="00181553"/>
    <w:rsid w:val="0018206C"/>
    <w:rsid w:val="00183120"/>
    <w:rsid w:val="0018565D"/>
    <w:rsid w:val="00186254"/>
    <w:rsid w:val="0018641B"/>
    <w:rsid w:val="0018668D"/>
    <w:rsid w:val="00186D87"/>
    <w:rsid w:val="00187827"/>
    <w:rsid w:val="00190414"/>
    <w:rsid w:val="00192E30"/>
    <w:rsid w:val="00193898"/>
    <w:rsid w:val="00194D30"/>
    <w:rsid w:val="00196750"/>
    <w:rsid w:val="00196F94"/>
    <w:rsid w:val="00197B89"/>
    <w:rsid w:val="001A077D"/>
    <w:rsid w:val="001A0AB5"/>
    <w:rsid w:val="001A1318"/>
    <w:rsid w:val="001A2FD5"/>
    <w:rsid w:val="001B080B"/>
    <w:rsid w:val="001B0B76"/>
    <w:rsid w:val="001B0C61"/>
    <w:rsid w:val="001B11D2"/>
    <w:rsid w:val="001B2F84"/>
    <w:rsid w:val="001B2FD9"/>
    <w:rsid w:val="001B3B0B"/>
    <w:rsid w:val="001B46A5"/>
    <w:rsid w:val="001B4D9A"/>
    <w:rsid w:val="001B57F0"/>
    <w:rsid w:val="001B65F7"/>
    <w:rsid w:val="001B667A"/>
    <w:rsid w:val="001B7A16"/>
    <w:rsid w:val="001C1C8D"/>
    <w:rsid w:val="001C3D4A"/>
    <w:rsid w:val="001C4A69"/>
    <w:rsid w:val="001C7215"/>
    <w:rsid w:val="001C7505"/>
    <w:rsid w:val="001D0866"/>
    <w:rsid w:val="001D0D72"/>
    <w:rsid w:val="001D1060"/>
    <w:rsid w:val="001D2D17"/>
    <w:rsid w:val="001D43D1"/>
    <w:rsid w:val="001D52B4"/>
    <w:rsid w:val="001D73FC"/>
    <w:rsid w:val="001E0272"/>
    <w:rsid w:val="001E0CDC"/>
    <w:rsid w:val="001E0D06"/>
    <w:rsid w:val="001E3354"/>
    <w:rsid w:val="001E3372"/>
    <w:rsid w:val="001E4440"/>
    <w:rsid w:val="001E4CD6"/>
    <w:rsid w:val="001E6B57"/>
    <w:rsid w:val="001E6C1E"/>
    <w:rsid w:val="001F003E"/>
    <w:rsid w:val="001F07C1"/>
    <w:rsid w:val="001F21DA"/>
    <w:rsid w:val="001F3989"/>
    <w:rsid w:val="001F3DDE"/>
    <w:rsid w:val="001F3DEC"/>
    <w:rsid w:val="001F4BB9"/>
    <w:rsid w:val="001F5A02"/>
    <w:rsid w:val="001F5BAE"/>
    <w:rsid w:val="001F6041"/>
    <w:rsid w:val="001F6117"/>
    <w:rsid w:val="001F6D81"/>
    <w:rsid w:val="001F7F11"/>
    <w:rsid w:val="00200DB1"/>
    <w:rsid w:val="00200FD3"/>
    <w:rsid w:val="0020364E"/>
    <w:rsid w:val="00204133"/>
    <w:rsid w:val="0020554F"/>
    <w:rsid w:val="00206144"/>
    <w:rsid w:val="00210487"/>
    <w:rsid w:val="00212120"/>
    <w:rsid w:val="0021247F"/>
    <w:rsid w:val="00213874"/>
    <w:rsid w:val="002144BA"/>
    <w:rsid w:val="0021571E"/>
    <w:rsid w:val="00216C0B"/>
    <w:rsid w:val="00217059"/>
    <w:rsid w:val="00217471"/>
    <w:rsid w:val="002218CF"/>
    <w:rsid w:val="00223192"/>
    <w:rsid w:val="00225C53"/>
    <w:rsid w:val="00227636"/>
    <w:rsid w:val="00227884"/>
    <w:rsid w:val="0023009B"/>
    <w:rsid w:val="002310F9"/>
    <w:rsid w:val="0023135C"/>
    <w:rsid w:val="0023185B"/>
    <w:rsid w:val="00231E43"/>
    <w:rsid w:val="0023302C"/>
    <w:rsid w:val="00236668"/>
    <w:rsid w:val="00236EEF"/>
    <w:rsid w:val="002377AE"/>
    <w:rsid w:val="00237FC0"/>
    <w:rsid w:val="002407DB"/>
    <w:rsid w:val="00240CDF"/>
    <w:rsid w:val="002418A4"/>
    <w:rsid w:val="00241931"/>
    <w:rsid w:val="00241AFC"/>
    <w:rsid w:val="0024223D"/>
    <w:rsid w:val="00242813"/>
    <w:rsid w:val="00244765"/>
    <w:rsid w:val="00244B44"/>
    <w:rsid w:val="00253209"/>
    <w:rsid w:val="002536D8"/>
    <w:rsid w:val="00253DE9"/>
    <w:rsid w:val="00254C15"/>
    <w:rsid w:val="00256D79"/>
    <w:rsid w:val="00256E09"/>
    <w:rsid w:val="00260874"/>
    <w:rsid w:val="00260C77"/>
    <w:rsid w:val="00262C56"/>
    <w:rsid w:val="00262C84"/>
    <w:rsid w:val="00263124"/>
    <w:rsid w:val="002635F2"/>
    <w:rsid w:val="00263A40"/>
    <w:rsid w:val="00265989"/>
    <w:rsid w:val="002665E4"/>
    <w:rsid w:val="002665F6"/>
    <w:rsid w:val="00267335"/>
    <w:rsid w:val="002674FE"/>
    <w:rsid w:val="00267648"/>
    <w:rsid w:val="00270294"/>
    <w:rsid w:val="00270CB8"/>
    <w:rsid w:val="002712D5"/>
    <w:rsid w:val="00272986"/>
    <w:rsid w:val="00273A15"/>
    <w:rsid w:val="00274D04"/>
    <w:rsid w:val="00275EAA"/>
    <w:rsid w:val="00280464"/>
    <w:rsid w:val="00280B39"/>
    <w:rsid w:val="00281C21"/>
    <w:rsid w:val="00282969"/>
    <w:rsid w:val="00282AC7"/>
    <w:rsid w:val="00283278"/>
    <w:rsid w:val="00284541"/>
    <w:rsid w:val="00284B04"/>
    <w:rsid w:val="00285533"/>
    <w:rsid w:val="002863C9"/>
    <w:rsid w:val="00287223"/>
    <w:rsid w:val="002910C6"/>
    <w:rsid w:val="00291106"/>
    <w:rsid w:val="0029250C"/>
    <w:rsid w:val="00293B31"/>
    <w:rsid w:val="002965BB"/>
    <w:rsid w:val="002A1DE0"/>
    <w:rsid w:val="002A2339"/>
    <w:rsid w:val="002A332D"/>
    <w:rsid w:val="002A4831"/>
    <w:rsid w:val="002A55C0"/>
    <w:rsid w:val="002A62E0"/>
    <w:rsid w:val="002A6803"/>
    <w:rsid w:val="002A75DD"/>
    <w:rsid w:val="002B0AD8"/>
    <w:rsid w:val="002B1E15"/>
    <w:rsid w:val="002B3E1E"/>
    <w:rsid w:val="002B4298"/>
    <w:rsid w:val="002B4EF1"/>
    <w:rsid w:val="002B529F"/>
    <w:rsid w:val="002B58A3"/>
    <w:rsid w:val="002B6E71"/>
    <w:rsid w:val="002B75B3"/>
    <w:rsid w:val="002B7EFA"/>
    <w:rsid w:val="002C1AF2"/>
    <w:rsid w:val="002C261F"/>
    <w:rsid w:val="002C3B36"/>
    <w:rsid w:val="002C3DE5"/>
    <w:rsid w:val="002C6D79"/>
    <w:rsid w:val="002D2065"/>
    <w:rsid w:val="002D40EB"/>
    <w:rsid w:val="002D4971"/>
    <w:rsid w:val="002D4C4E"/>
    <w:rsid w:val="002D5836"/>
    <w:rsid w:val="002D5E1F"/>
    <w:rsid w:val="002D6733"/>
    <w:rsid w:val="002D6C11"/>
    <w:rsid w:val="002D6E02"/>
    <w:rsid w:val="002E09FB"/>
    <w:rsid w:val="002E1BFE"/>
    <w:rsid w:val="002E4560"/>
    <w:rsid w:val="002E4F5A"/>
    <w:rsid w:val="002E608D"/>
    <w:rsid w:val="002E731F"/>
    <w:rsid w:val="002F052B"/>
    <w:rsid w:val="002F153B"/>
    <w:rsid w:val="002F233F"/>
    <w:rsid w:val="002F2F74"/>
    <w:rsid w:val="002F3A17"/>
    <w:rsid w:val="002F3BD8"/>
    <w:rsid w:val="002F4B61"/>
    <w:rsid w:val="002F602C"/>
    <w:rsid w:val="002F6B3D"/>
    <w:rsid w:val="003027D3"/>
    <w:rsid w:val="0030507D"/>
    <w:rsid w:val="00305F50"/>
    <w:rsid w:val="00310CBB"/>
    <w:rsid w:val="003116AF"/>
    <w:rsid w:val="00312039"/>
    <w:rsid w:val="003120EA"/>
    <w:rsid w:val="003126A3"/>
    <w:rsid w:val="00314680"/>
    <w:rsid w:val="00315EFE"/>
    <w:rsid w:val="003171BD"/>
    <w:rsid w:val="00321AA7"/>
    <w:rsid w:val="003226F1"/>
    <w:rsid w:val="003231AB"/>
    <w:rsid w:val="00323E8B"/>
    <w:rsid w:val="00323F82"/>
    <w:rsid w:val="00326D0C"/>
    <w:rsid w:val="00330D63"/>
    <w:rsid w:val="003335AB"/>
    <w:rsid w:val="00333DBF"/>
    <w:rsid w:val="00333E5E"/>
    <w:rsid w:val="00335B19"/>
    <w:rsid w:val="0033616D"/>
    <w:rsid w:val="00336229"/>
    <w:rsid w:val="00340D7F"/>
    <w:rsid w:val="003414CE"/>
    <w:rsid w:val="00341F25"/>
    <w:rsid w:val="003424AB"/>
    <w:rsid w:val="003425D4"/>
    <w:rsid w:val="0034265C"/>
    <w:rsid w:val="003428F4"/>
    <w:rsid w:val="00343DD8"/>
    <w:rsid w:val="00346336"/>
    <w:rsid w:val="00346A11"/>
    <w:rsid w:val="00347437"/>
    <w:rsid w:val="00351CA7"/>
    <w:rsid w:val="00352496"/>
    <w:rsid w:val="00354AFD"/>
    <w:rsid w:val="00355331"/>
    <w:rsid w:val="00355CF0"/>
    <w:rsid w:val="0035665B"/>
    <w:rsid w:val="0035699F"/>
    <w:rsid w:val="0035722A"/>
    <w:rsid w:val="003573A3"/>
    <w:rsid w:val="00357402"/>
    <w:rsid w:val="00357D84"/>
    <w:rsid w:val="0036059B"/>
    <w:rsid w:val="003610D1"/>
    <w:rsid w:val="003613EA"/>
    <w:rsid w:val="0036174E"/>
    <w:rsid w:val="003639C5"/>
    <w:rsid w:val="00364AA2"/>
    <w:rsid w:val="0036591E"/>
    <w:rsid w:val="00365C97"/>
    <w:rsid w:val="00367F4F"/>
    <w:rsid w:val="00367F6F"/>
    <w:rsid w:val="00371377"/>
    <w:rsid w:val="00371FFE"/>
    <w:rsid w:val="00372038"/>
    <w:rsid w:val="003721D6"/>
    <w:rsid w:val="00372BD4"/>
    <w:rsid w:val="0037309C"/>
    <w:rsid w:val="00373169"/>
    <w:rsid w:val="00375211"/>
    <w:rsid w:val="00377427"/>
    <w:rsid w:val="00377846"/>
    <w:rsid w:val="00377C28"/>
    <w:rsid w:val="00380308"/>
    <w:rsid w:val="00381064"/>
    <w:rsid w:val="00381554"/>
    <w:rsid w:val="00382DBA"/>
    <w:rsid w:val="003835C5"/>
    <w:rsid w:val="00385EE3"/>
    <w:rsid w:val="003878A2"/>
    <w:rsid w:val="00391A8D"/>
    <w:rsid w:val="003935E7"/>
    <w:rsid w:val="00394325"/>
    <w:rsid w:val="00394426"/>
    <w:rsid w:val="003949B6"/>
    <w:rsid w:val="003A05A7"/>
    <w:rsid w:val="003A197E"/>
    <w:rsid w:val="003A1A2C"/>
    <w:rsid w:val="003A21AC"/>
    <w:rsid w:val="003A22C9"/>
    <w:rsid w:val="003A421B"/>
    <w:rsid w:val="003A461D"/>
    <w:rsid w:val="003A618F"/>
    <w:rsid w:val="003B0FFC"/>
    <w:rsid w:val="003B11E5"/>
    <w:rsid w:val="003B1C62"/>
    <w:rsid w:val="003B5B8E"/>
    <w:rsid w:val="003B713D"/>
    <w:rsid w:val="003C0704"/>
    <w:rsid w:val="003C0F58"/>
    <w:rsid w:val="003C1A62"/>
    <w:rsid w:val="003C2683"/>
    <w:rsid w:val="003C357D"/>
    <w:rsid w:val="003C429A"/>
    <w:rsid w:val="003C4F3A"/>
    <w:rsid w:val="003D0244"/>
    <w:rsid w:val="003D147C"/>
    <w:rsid w:val="003D1661"/>
    <w:rsid w:val="003D3DE4"/>
    <w:rsid w:val="003D46E1"/>
    <w:rsid w:val="003D5253"/>
    <w:rsid w:val="003D52C9"/>
    <w:rsid w:val="003D53E8"/>
    <w:rsid w:val="003D678D"/>
    <w:rsid w:val="003D7666"/>
    <w:rsid w:val="003D7C40"/>
    <w:rsid w:val="003E11A3"/>
    <w:rsid w:val="003E14DE"/>
    <w:rsid w:val="003E27EB"/>
    <w:rsid w:val="003E2CDB"/>
    <w:rsid w:val="003E3671"/>
    <w:rsid w:val="003E7295"/>
    <w:rsid w:val="003F168B"/>
    <w:rsid w:val="003F40A3"/>
    <w:rsid w:val="003F49FA"/>
    <w:rsid w:val="003F4EC1"/>
    <w:rsid w:val="00400DCB"/>
    <w:rsid w:val="00402480"/>
    <w:rsid w:val="00403966"/>
    <w:rsid w:val="00403AAF"/>
    <w:rsid w:val="004050C3"/>
    <w:rsid w:val="00405A7A"/>
    <w:rsid w:val="004066FF"/>
    <w:rsid w:val="00406BA4"/>
    <w:rsid w:val="004108CA"/>
    <w:rsid w:val="00411AAB"/>
    <w:rsid w:val="00412B7A"/>
    <w:rsid w:val="00413BB8"/>
    <w:rsid w:val="00414693"/>
    <w:rsid w:val="00414866"/>
    <w:rsid w:val="00417171"/>
    <w:rsid w:val="00417C25"/>
    <w:rsid w:val="004204E3"/>
    <w:rsid w:val="0042152B"/>
    <w:rsid w:val="00421CF5"/>
    <w:rsid w:val="004228EA"/>
    <w:rsid w:val="0042300C"/>
    <w:rsid w:val="004231AD"/>
    <w:rsid w:val="004237D4"/>
    <w:rsid w:val="00424176"/>
    <w:rsid w:val="00424523"/>
    <w:rsid w:val="00425AEF"/>
    <w:rsid w:val="00425DAD"/>
    <w:rsid w:val="00427599"/>
    <w:rsid w:val="0043068B"/>
    <w:rsid w:val="00431043"/>
    <w:rsid w:val="00431785"/>
    <w:rsid w:val="004321AD"/>
    <w:rsid w:val="00434A05"/>
    <w:rsid w:val="00435877"/>
    <w:rsid w:val="00436371"/>
    <w:rsid w:val="004379B7"/>
    <w:rsid w:val="0044028E"/>
    <w:rsid w:val="004418D8"/>
    <w:rsid w:val="004430F4"/>
    <w:rsid w:val="00443266"/>
    <w:rsid w:val="00445983"/>
    <w:rsid w:val="004476D6"/>
    <w:rsid w:val="00447FCB"/>
    <w:rsid w:val="00451AEA"/>
    <w:rsid w:val="00451C82"/>
    <w:rsid w:val="0045236A"/>
    <w:rsid w:val="00460715"/>
    <w:rsid w:val="00462B1F"/>
    <w:rsid w:val="004635CB"/>
    <w:rsid w:val="00464867"/>
    <w:rsid w:val="00464CCD"/>
    <w:rsid w:val="004657AA"/>
    <w:rsid w:val="0046603C"/>
    <w:rsid w:val="00466536"/>
    <w:rsid w:val="00473155"/>
    <w:rsid w:val="0047529C"/>
    <w:rsid w:val="004753E6"/>
    <w:rsid w:val="00475AD7"/>
    <w:rsid w:val="004774FA"/>
    <w:rsid w:val="00480538"/>
    <w:rsid w:val="00481018"/>
    <w:rsid w:val="004817B4"/>
    <w:rsid w:val="0048291F"/>
    <w:rsid w:val="00483F60"/>
    <w:rsid w:val="0048417E"/>
    <w:rsid w:val="00484E06"/>
    <w:rsid w:val="00485F91"/>
    <w:rsid w:val="00486042"/>
    <w:rsid w:val="004864A1"/>
    <w:rsid w:val="004865D8"/>
    <w:rsid w:val="00486F74"/>
    <w:rsid w:val="004900E3"/>
    <w:rsid w:val="00493044"/>
    <w:rsid w:val="00493C14"/>
    <w:rsid w:val="00494449"/>
    <w:rsid w:val="00494A20"/>
    <w:rsid w:val="0049525A"/>
    <w:rsid w:val="004A0060"/>
    <w:rsid w:val="004A1253"/>
    <w:rsid w:val="004A12B5"/>
    <w:rsid w:val="004A1DE1"/>
    <w:rsid w:val="004A38BD"/>
    <w:rsid w:val="004A4066"/>
    <w:rsid w:val="004A5F06"/>
    <w:rsid w:val="004A6247"/>
    <w:rsid w:val="004A63E5"/>
    <w:rsid w:val="004A707D"/>
    <w:rsid w:val="004A7551"/>
    <w:rsid w:val="004B0F27"/>
    <w:rsid w:val="004B10A8"/>
    <w:rsid w:val="004B11C9"/>
    <w:rsid w:val="004B13E4"/>
    <w:rsid w:val="004B2F75"/>
    <w:rsid w:val="004B4FF3"/>
    <w:rsid w:val="004C095B"/>
    <w:rsid w:val="004C1058"/>
    <w:rsid w:val="004C13CE"/>
    <w:rsid w:val="004C2428"/>
    <w:rsid w:val="004C24D4"/>
    <w:rsid w:val="004C39A1"/>
    <w:rsid w:val="004C450E"/>
    <w:rsid w:val="004C4670"/>
    <w:rsid w:val="004C47E0"/>
    <w:rsid w:val="004C4A46"/>
    <w:rsid w:val="004C59C9"/>
    <w:rsid w:val="004C5D5E"/>
    <w:rsid w:val="004C6B80"/>
    <w:rsid w:val="004C73E1"/>
    <w:rsid w:val="004D0650"/>
    <w:rsid w:val="004D335B"/>
    <w:rsid w:val="004D40EF"/>
    <w:rsid w:val="004D44C3"/>
    <w:rsid w:val="004D5F07"/>
    <w:rsid w:val="004D6B0F"/>
    <w:rsid w:val="004D6D4C"/>
    <w:rsid w:val="004D71EA"/>
    <w:rsid w:val="004D78CE"/>
    <w:rsid w:val="004D7B6E"/>
    <w:rsid w:val="004E07E0"/>
    <w:rsid w:val="004E07EE"/>
    <w:rsid w:val="004E27F2"/>
    <w:rsid w:val="004E3129"/>
    <w:rsid w:val="004E7B26"/>
    <w:rsid w:val="004F029D"/>
    <w:rsid w:val="004F036F"/>
    <w:rsid w:val="004F295B"/>
    <w:rsid w:val="004F39D5"/>
    <w:rsid w:val="004F40D9"/>
    <w:rsid w:val="004F524E"/>
    <w:rsid w:val="004F66B2"/>
    <w:rsid w:val="005005E4"/>
    <w:rsid w:val="00501B5A"/>
    <w:rsid w:val="005020AC"/>
    <w:rsid w:val="00502F24"/>
    <w:rsid w:val="0050415A"/>
    <w:rsid w:val="00504434"/>
    <w:rsid w:val="00505830"/>
    <w:rsid w:val="0050712F"/>
    <w:rsid w:val="0051093D"/>
    <w:rsid w:val="00510E0E"/>
    <w:rsid w:val="00511E1B"/>
    <w:rsid w:val="005129B0"/>
    <w:rsid w:val="00513B72"/>
    <w:rsid w:val="00515BDF"/>
    <w:rsid w:val="00515C90"/>
    <w:rsid w:val="005164C7"/>
    <w:rsid w:val="0051697E"/>
    <w:rsid w:val="00517879"/>
    <w:rsid w:val="00517919"/>
    <w:rsid w:val="00520712"/>
    <w:rsid w:val="00523BE4"/>
    <w:rsid w:val="00524B01"/>
    <w:rsid w:val="00524FDC"/>
    <w:rsid w:val="005259AB"/>
    <w:rsid w:val="00527261"/>
    <w:rsid w:val="00531090"/>
    <w:rsid w:val="00531134"/>
    <w:rsid w:val="005311B9"/>
    <w:rsid w:val="00532380"/>
    <w:rsid w:val="005324AC"/>
    <w:rsid w:val="00532652"/>
    <w:rsid w:val="00532C72"/>
    <w:rsid w:val="00533D6E"/>
    <w:rsid w:val="00533D9B"/>
    <w:rsid w:val="00534463"/>
    <w:rsid w:val="005346BF"/>
    <w:rsid w:val="005349E4"/>
    <w:rsid w:val="00535B23"/>
    <w:rsid w:val="005377BC"/>
    <w:rsid w:val="00537CBC"/>
    <w:rsid w:val="00537FD6"/>
    <w:rsid w:val="005401D8"/>
    <w:rsid w:val="00540556"/>
    <w:rsid w:val="00540E99"/>
    <w:rsid w:val="00541CC3"/>
    <w:rsid w:val="00541D25"/>
    <w:rsid w:val="00544641"/>
    <w:rsid w:val="00544C2A"/>
    <w:rsid w:val="0054589A"/>
    <w:rsid w:val="00546146"/>
    <w:rsid w:val="00546359"/>
    <w:rsid w:val="00546A4B"/>
    <w:rsid w:val="00546C5E"/>
    <w:rsid w:val="00550184"/>
    <w:rsid w:val="0055050D"/>
    <w:rsid w:val="00550ED7"/>
    <w:rsid w:val="005555AF"/>
    <w:rsid w:val="00555B36"/>
    <w:rsid w:val="00555B50"/>
    <w:rsid w:val="00555C1A"/>
    <w:rsid w:val="00555C30"/>
    <w:rsid w:val="00556151"/>
    <w:rsid w:val="00560A9E"/>
    <w:rsid w:val="00562652"/>
    <w:rsid w:val="00562F57"/>
    <w:rsid w:val="00565D41"/>
    <w:rsid w:val="00565F95"/>
    <w:rsid w:val="00566887"/>
    <w:rsid w:val="0056715E"/>
    <w:rsid w:val="005671BA"/>
    <w:rsid w:val="005722C2"/>
    <w:rsid w:val="00572871"/>
    <w:rsid w:val="00576DE1"/>
    <w:rsid w:val="00580DC4"/>
    <w:rsid w:val="0058102B"/>
    <w:rsid w:val="0058132E"/>
    <w:rsid w:val="00581C92"/>
    <w:rsid w:val="00582564"/>
    <w:rsid w:val="005848BD"/>
    <w:rsid w:val="00584B72"/>
    <w:rsid w:val="00584E33"/>
    <w:rsid w:val="00584F00"/>
    <w:rsid w:val="00585BAA"/>
    <w:rsid w:val="005865B4"/>
    <w:rsid w:val="00587396"/>
    <w:rsid w:val="0058747E"/>
    <w:rsid w:val="005876DB"/>
    <w:rsid w:val="00587893"/>
    <w:rsid w:val="00592CD4"/>
    <w:rsid w:val="00593A5D"/>
    <w:rsid w:val="0059456A"/>
    <w:rsid w:val="005947FF"/>
    <w:rsid w:val="00595D34"/>
    <w:rsid w:val="00596929"/>
    <w:rsid w:val="00596C9C"/>
    <w:rsid w:val="005976A8"/>
    <w:rsid w:val="005A159C"/>
    <w:rsid w:val="005A1655"/>
    <w:rsid w:val="005A1747"/>
    <w:rsid w:val="005A2F15"/>
    <w:rsid w:val="005A36B4"/>
    <w:rsid w:val="005A6527"/>
    <w:rsid w:val="005A67EA"/>
    <w:rsid w:val="005A6E5C"/>
    <w:rsid w:val="005B007B"/>
    <w:rsid w:val="005B07A2"/>
    <w:rsid w:val="005B0CE8"/>
    <w:rsid w:val="005B20E6"/>
    <w:rsid w:val="005B559C"/>
    <w:rsid w:val="005B59D7"/>
    <w:rsid w:val="005B60EF"/>
    <w:rsid w:val="005B6236"/>
    <w:rsid w:val="005B66D1"/>
    <w:rsid w:val="005B6AFC"/>
    <w:rsid w:val="005B7B01"/>
    <w:rsid w:val="005B7FE8"/>
    <w:rsid w:val="005C12A9"/>
    <w:rsid w:val="005C49FD"/>
    <w:rsid w:val="005C4AA0"/>
    <w:rsid w:val="005C4AE7"/>
    <w:rsid w:val="005C7297"/>
    <w:rsid w:val="005D0B28"/>
    <w:rsid w:val="005D3B58"/>
    <w:rsid w:val="005D4B80"/>
    <w:rsid w:val="005D510C"/>
    <w:rsid w:val="005D62A2"/>
    <w:rsid w:val="005D6827"/>
    <w:rsid w:val="005D72FC"/>
    <w:rsid w:val="005D73A3"/>
    <w:rsid w:val="005D768A"/>
    <w:rsid w:val="005D78FD"/>
    <w:rsid w:val="005D7A7D"/>
    <w:rsid w:val="005D7EAE"/>
    <w:rsid w:val="005E066A"/>
    <w:rsid w:val="005E1FE2"/>
    <w:rsid w:val="005E466C"/>
    <w:rsid w:val="005E49D8"/>
    <w:rsid w:val="005E4F05"/>
    <w:rsid w:val="005E540A"/>
    <w:rsid w:val="005E5AA1"/>
    <w:rsid w:val="005E60AB"/>
    <w:rsid w:val="005E629D"/>
    <w:rsid w:val="005E7A99"/>
    <w:rsid w:val="005E7DA2"/>
    <w:rsid w:val="005F077B"/>
    <w:rsid w:val="005F0F58"/>
    <w:rsid w:val="005F1B99"/>
    <w:rsid w:val="005F2DFC"/>
    <w:rsid w:val="005F3676"/>
    <w:rsid w:val="005F4E22"/>
    <w:rsid w:val="005F5161"/>
    <w:rsid w:val="005F6672"/>
    <w:rsid w:val="005F746D"/>
    <w:rsid w:val="005F7E22"/>
    <w:rsid w:val="006007CE"/>
    <w:rsid w:val="00600C1F"/>
    <w:rsid w:val="006020F1"/>
    <w:rsid w:val="006028DB"/>
    <w:rsid w:val="00602A96"/>
    <w:rsid w:val="00602CC0"/>
    <w:rsid w:val="00602EAC"/>
    <w:rsid w:val="0060302E"/>
    <w:rsid w:val="006034D4"/>
    <w:rsid w:val="00604600"/>
    <w:rsid w:val="00606CA1"/>
    <w:rsid w:val="006078B3"/>
    <w:rsid w:val="0060798C"/>
    <w:rsid w:val="00607E24"/>
    <w:rsid w:val="00611C7F"/>
    <w:rsid w:val="00611DE9"/>
    <w:rsid w:val="0061530B"/>
    <w:rsid w:val="0061575A"/>
    <w:rsid w:val="00616E09"/>
    <w:rsid w:val="0061704E"/>
    <w:rsid w:val="00617802"/>
    <w:rsid w:val="00621F5B"/>
    <w:rsid w:val="00622E90"/>
    <w:rsid w:val="006234CD"/>
    <w:rsid w:val="00625582"/>
    <w:rsid w:val="0062589A"/>
    <w:rsid w:val="00626759"/>
    <w:rsid w:val="00627425"/>
    <w:rsid w:val="006275F1"/>
    <w:rsid w:val="00627DB6"/>
    <w:rsid w:val="00630A45"/>
    <w:rsid w:val="00631C55"/>
    <w:rsid w:val="00633C07"/>
    <w:rsid w:val="006355F3"/>
    <w:rsid w:val="00641ABA"/>
    <w:rsid w:val="00642922"/>
    <w:rsid w:val="00643619"/>
    <w:rsid w:val="0064397E"/>
    <w:rsid w:val="00645948"/>
    <w:rsid w:val="00646B20"/>
    <w:rsid w:val="00646BE9"/>
    <w:rsid w:val="0064736F"/>
    <w:rsid w:val="00647CED"/>
    <w:rsid w:val="006505E9"/>
    <w:rsid w:val="00651ED6"/>
    <w:rsid w:val="00652404"/>
    <w:rsid w:val="00652A59"/>
    <w:rsid w:val="00652FB1"/>
    <w:rsid w:val="00653A8A"/>
    <w:rsid w:val="00653F7F"/>
    <w:rsid w:val="00654512"/>
    <w:rsid w:val="00654A88"/>
    <w:rsid w:val="00656DE5"/>
    <w:rsid w:val="00657282"/>
    <w:rsid w:val="0065759A"/>
    <w:rsid w:val="006576EF"/>
    <w:rsid w:val="00657954"/>
    <w:rsid w:val="00660306"/>
    <w:rsid w:val="00661653"/>
    <w:rsid w:val="0066329D"/>
    <w:rsid w:val="00663AE2"/>
    <w:rsid w:val="0066408B"/>
    <w:rsid w:val="00667766"/>
    <w:rsid w:val="00671368"/>
    <w:rsid w:val="006716B9"/>
    <w:rsid w:val="00672349"/>
    <w:rsid w:val="006728C1"/>
    <w:rsid w:val="00673774"/>
    <w:rsid w:val="00677411"/>
    <w:rsid w:val="006808B8"/>
    <w:rsid w:val="00680E3E"/>
    <w:rsid w:val="006814F3"/>
    <w:rsid w:val="006839EE"/>
    <w:rsid w:val="006840E0"/>
    <w:rsid w:val="00684D32"/>
    <w:rsid w:val="00687575"/>
    <w:rsid w:val="00690346"/>
    <w:rsid w:val="00690625"/>
    <w:rsid w:val="00690856"/>
    <w:rsid w:val="00690B38"/>
    <w:rsid w:val="00694CFC"/>
    <w:rsid w:val="0069623D"/>
    <w:rsid w:val="006974BE"/>
    <w:rsid w:val="00697AB4"/>
    <w:rsid w:val="00697C0F"/>
    <w:rsid w:val="006A01F4"/>
    <w:rsid w:val="006A0741"/>
    <w:rsid w:val="006A4243"/>
    <w:rsid w:val="006A49B8"/>
    <w:rsid w:val="006A610F"/>
    <w:rsid w:val="006A70A3"/>
    <w:rsid w:val="006A7924"/>
    <w:rsid w:val="006B0B7D"/>
    <w:rsid w:val="006B14A8"/>
    <w:rsid w:val="006B1526"/>
    <w:rsid w:val="006B65BF"/>
    <w:rsid w:val="006C1630"/>
    <w:rsid w:val="006C2C20"/>
    <w:rsid w:val="006C35C0"/>
    <w:rsid w:val="006C3918"/>
    <w:rsid w:val="006C5ABB"/>
    <w:rsid w:val="006C6A4B"/>
    <w:rsid w:val="006D00BA"/>
    <w:rsid w:val="006D0204"/>
    <w:rsid w:val="006D2315"/>
    <w:rsid w:val="006D351B"/>
    <w:rsid w:val="006D41BD"/>
    <w:rsid w:val="006D49CE"/>
    <w:rsid w:val="006D5112"/>
    <w:rsid w:val="006D58BE"/>
    <w:rsid w:val="006D72EB"/>
    <w:rsid w:val="006D7333"/>
    <w:rsid w:val="006D7915"/>
    <w:rsid w:val="006E006B"/>
    <w:rsid w:val="006E24B6"/>
    <w:rsid w:val="006E6FD1"/>
    <w:rsid w:val="006E71DE"/>
    <w:rsid w:val="006F019A"/>
    <w:rsid w:val="006F0AFF"/>
    <w:rsid w:val="006F0D95"/>
    <w:rsid w:val="006F2AE7"/>
    <w:rsid w:val="006F32CA"/>
    <w:rsid w:val="006F34D5"/>
    <w:rsid w:val="006F3AF2"/>
    <w:rsid w:val="006F5716"/>
    <w:rsid w:val="006F682D"/>
    <w:rsid w:val="006F7FC6"/>
    <w:rsid w:val="007001FB"/>
    <w:rsid w:val="00700B8B"/>
    <w:rsid w:val="00702928"/>
    <w:rsid w:val="007031CB"/>
    <w:rsid w:val="007036FD"/>
    <w:rsid w:val="007057E4"/>
    <w:rsid w:val="00706674"/>
    <w:rsid w:val="00706D62"/>
    <w:rsid w:val="0071021E"/>
    <w:rsid w:val="007111CE"/>
    <w:rsid w:val="00711608"/>
    <w:rsid w:val="007119D8"/>
    <w:rsid w:val="00712257"/>
    <w:rsid w:val="0071243C"/>
    <w:rsid w:val="007156CA"/>
    <w:rsid w:val="00715BF0"/>
    <w:rsid w:val="00715D18"/>
    <w:rsid w:val="00715D96"/>
    <w:rsid w:val="007166C1"/>
    <w:rsid w:val="00717F39"/>
    <w:rsid w:val="00720985"/>
    <w:rsid w:val="0072163B"/>
    <w:rsid w:val="00721783"/>
    <w:rsid w:val="00722F53"/>
    <w:rsid w:val="007230F7"/>
    <w:rsid w:val="007239B2"/>
    <w:rsid w:val="00725D7F"/>
    <w:rsid w:val="0073331A"/>
    <w:rsid w:val="00736A52"/>
    <w:rsid w:val="00736B57"/>
    <w:rsid w:val="007379CD"/>
    <w:rsid w:val="007402F8"/>
    <w:rsid w:val="0074031C"/>
    <w:rsid w:val="007413BF"/>
    <w:rsid w:val="0074147E"/>
    <w:rsid w:val="007439CF"/>
    <w:rsid w:val="0074575C"/>
    <w:rsid w:val="0074683F"/>
    <w:rsid w:val="00750C51"/>
    <w:rsid w:val="00751728"/>
    <w:rsid w:val="00751C7D"/>
    <w:rsid w:val="007548D5"/>
    <w:rsid w:val="00755845"/>
    <w:rsid w:val="00756CDA"/>
    <w:rsid w:val="00757BD6"/>
    <w:rsid w:val="00760E17"/>
    <w:rsid w:val="00761411"/>
    <w:rsid w:val="00761A52"/>
    <w:rsid w:val="007634F4"/>
    <w:rsid w:val="00764A8E"/>
    <w:rsid w:val="00764BF6"/>
    <w:rsid w:val="00764C42"/>
    <w:rsid w:val="0076663A"/>
    <w:rsid w:val="00767506"/>
    <w:rsid w:val="007676BD"/>
    <w:rsid w:val="00767C04"/>
    <w:rsid w:val="0077059A"/>
    <w:rsid w:val="00770ACB"/>
    <w:rsid w:val="00771DE5"/>
    <w:rsid w:val="00772726"/>
    <w:rsid w:val="00773C64"/>
    <w:rsid w:val="00774914"/>
    <w:rsid w:val="00774F2F"/>
    <w:rsid w:val="00777DD7"/>
    <w:rsid w:val="007816AA"/>
    <w:rsid w:val="007837AB"/>
    <w:rsid w:val="00783D5E"/>
    <w:rsid w:val="0078460C"/>
    <w:rsid w:val="00785E61"/>
    <w:rsid w:val="0078667C"/>
    <w:rsid w:val="007877CF"/>
    <w:rsid w:val="00792EE7"/>
    <w:rsid w:val="00794484"/>
    <w:rsid w:val="00794597"/>
    <w:rsid w:val="007946B2"/>
    <w:rsid w:val="00794D61"/>
    <w:rsid w:val="007958DA"/>
    <w:rsid w:val="00796963"/>
    <w:rsid w:val="00797004"/>
    <w:rsid w:val="0079762E"/>
    <w:rsid w:val="007A0272"/>
    <w:rsid w:val="007A07D7"/>
    <w:rsid w:val="007A0C83"/>
    <w:rsid w:val="007A109F"/>
    <w:rsid w:val="007A1FD4"/>
    <w:rsid w:val="007A4A74"/>
    <w:rsid w:val="007A4BF3"/>
    <w:rsid w:val="007A50F8"/>
    <w:rsid w:val="007A53E4"/>
    <w:rsid w:val="007A58B0"/>
    <w:rsid w:val="007A5E7B"/>
    <w:rsid w:val="007A6437"/>
    <w:rsid w:val="007A644A"/>
    <w:rsid w:val="007A737E"/>
    <w:rsid w:val="007A77DA"/>
    <w:rsid w:val="007B0A6F"/>
    <w:rsid w:val="007B0F24"/>
    <w:rsid w:val="007B2C68"/>
    <w:rsid w:val="007B3CFF"/>
    <w:rsid w:val="007B48AE"/>
    <w:rsid w:val="007B4B03"/>
    <w:rsid w:val="007B4C0B"/>
    <w:rsid w:val="007B4F2E"/>
    <w:rsid w:val="007B6344"/>
    <w:rsid w:val="007B7709"/>
    <w:rsid w:val="007B7A4F"/>
    <w:rsid w:val="007C0FBE"/>
    <w:rsid w:val="007C11D5"/>
    <w:rsid w:val="007C24F6"/>
    <w:rsid w:val="007C309B"/>
    <w:rsid w:val="007D08B5"/>
    <w:rsid w:val="007D1D00"/>
    <w:rsid w:val="007D2D4B"/>
    <w:rsid w:val="007D3034"/>
    <w:rsid w:val="007D7578"/>
    <w:rsid w:val="007E0127"/>
    <w:rsid w:val="007E1579"/>
    <w:rsid w:val="007E2E76"/>
    <w:rsid w:val="007E3328"/>
    <w:rsid w:val="007E4DAC"/>
    <w:rsid w:val="007E7BA1"/>
    <w:rsid w:val="007F024C"/>
    <w:rsid w:val="007F10E3"/>
    <w:rsid w:val="007F2692"/>
    <w:rsid w:val="007F3852"/>
    <w:rsid w:val="007F5143"/>
    <w:rsid w:val="007F5908"/>
    <w:rsid w:val="007F79C6"/>
    <w:rsid w:val="007F7BDF"/>
    <w:rsid w:val="007F7CEF"/>
    <w:rsid w:val="0080075C"/>
    <w:rsid w:val="00800866"/>
    <w:rsid w:val="00800EF1"/>
    <w:rsid w:val="00801F0C"/>
    <w:rsid w:val="00802212"/>
    <w:rsid w:val="00802E26"/>
    <w:rsid w:val="00803223"/>
    <w:rsid w:val="0080374F"/>
    <w:rsid w:val="00804C21"/>
    <w:rsid w:val="00805B5C"/>
    <w:rsid w:val="008073F6"/>
    <w:rsid w:val="00807EFF"/>
    <w:rsid w:val="00807F9B"/>
    <w:rsid w:val="0081033A"/>
    <w:rsid w:val="008104E4"/>
    <w:rsid w:val="0081097C"/>
    <w:rsid w:val="00810DCB"/>
    <w:rsid w:val="00810E56"/>
    <w:rsid w:val="00811FA6"/>
    <w:rsid w:val="008121F2"/>
    <w:rsid w:val="008124B5"/>
    <w:rsid w:val="00812F25"/>
    <w:rsid w:val="00815644"/>
    <w:rsid w:val="008157BF"/>
    <w:rsid w:val="00816386"/>
    <w:rsid w:val="00817FC0"/>
    <w:rsid w:val="0082228D"/>
    <w:rsid w:val="00823319"/>
    <w:rsid w:val="008245BE"/>
    <w:rsid w:val="00825463"/>
    <w:rsid w:val="008309FB"/>
    <w:rsid w:val="00831648"/>
    <w:rsid w:val="00831CCC"/>
    <w:rsid w:val="008320B9"/>
    <w:rsid w:val="00835D80"/>
    <w:rsid w:val="00837EEB"/>
    <w:rsid w:val="00840A5E"/>
    <w:rsid w:val="00842DD3"/>
    <w:rsid w:val="00843462"/>
    <w:rsid w:val="00843B27"/>
    <w:rsid w:val="00843F61"/>
    <w:rsid w:val="00844583"/>
    <w:rsid w:val="00844878"/>
    <w:rsid w:val="0084596B"/>
    <w:rsid w:val="00846621"/>
    <w:rsid w:val="00846B8A"/>
    <w:rsid w:val="00847B8D"/>
    <w:rsid w:val="00851B8E"/>
    <w:rsid w:val="008533C8"/>
    <w:rsid w:val="00855C19"/>
    <w:rsid w:val="0085645D"/>
    <w:rsid w:val="00856A88"/>
    <w:rsid w:val="00857135"/>
    <w:rsid w:val="00862D8D"/>
    <w:rsid w:val="0086513D"/>
    <w:rsid w:val="00865296"/>
    <w:rsid w:val="008666D7"/>
    <w:rsid w:val="00866834"/>
    <w:rsid w:val="008670A3"/>
    <w:rsid w:val="0086770D"/>
    <w:rsid w:val="008706DB"/>
    <w:rsid w:val="008708E2"/>
    <w:rsid w:val="00871C44"/>
    <w:rsid w:val="008728F2"/>
    <w:rsid w:val="0087385A"/>
    <w:rsid w:val="00875372"/>
    <w:rsid w:val="00876621"/>
    <w:rsid w:val="0087741A"/>
    <w:rsid w:val="00880349"/>
    <w:rsid w:val="008805B1"/>
    <w:rsid w:val="00886467"/>
    <w:rsid w:val="00886AB7"/>
    <w:rsid w:val="0088762E"/>
    <w:rsid w:val="0089078C"/>
    <w:rsid w:val="00890AB7"/>
    <w:rsid w:val="00890EE1"/>
    <w:rsid w:val="00891CF3"/>
    <w:rsid w:val="00892306"/>
    <w:rsid w:val="00892A5B"/>
    <w:rsid w:val="008937DE"/>
    <w:rsid w:val="0089497E"/>
    <w:rsid w:val="0089549A"/>
    <w:rsid w:val="00895650"/>
    <w:rsid w:val="00895A0C"/>
    <w:rsid w:val="008963B1"/>
    <w:rsid w:val="008978B1"/>
    <w:rsid w:val="008A1251"/>
    <w:rsid w:val="008A2AC3"/>
    <w:rsid w:val="008A2C2D"/>
    <w:rsid w:val="008A30CA"/>
    <w:rsid w:val="008A33DD"/>
    <w:rsid w:val="008A3953"/>
    <w:rsid w:val="008A4188"/>
    <w:rsid w:val="008A4192"/>
    <w:rsid w:val="008A4486"/>
    <w:rsid w:val="008A47F8"/>
    <w:rsid w:val="008A4930"/>
    <w:rsid w:val="008A589A"/>
    <w:rsid w:val="008A643F"/>
    <w:rsid w:val="008A6E5A"/>
    <w:rsid w:val="008A7C63"/>
    <w:rsid w:val="008B02C8"/>
    <w:rsid w:val="008B0E6D"/>
    <w:rsid w:val="008B0F53"/>
    <w:rsid w:val="008B130F"/>
    <w:rsid w:val="008B154D"/>
    <w:rsid w:val="008B1663"/>
    <w:rsid w:val="008B1A89"/>
    <w:rsid w:val="008B21B9"/>
    <w:rsid w:val="008B2573"/>
    <w:rsid w:val="008B2BE0"/>
    <w:rsid w:val="008B3003"/>
    <w:rsid w:val="008B384A"/>
    <w:rsid w:val="008B4E6B"/>
    <w:rsid w:val="008B530D"/>
    <w:rsid w:val="008B57AE"/>
    <w:rsid w:val="008B723D"/>
    <w:rsid w:val="008B7938"/>
    <w:rsid w:val="008B7C38"/>
    <w:rsid w:val="008C3DA5"/>
    <w:rsid w:val="008C5F7B"/>
    <w:rsid w:val="008D1932"/>
    <w:rsid w:val="008D2C15"/>
    <w:rsid w:val="008D4D91"/>
    <w:rsid w:val="008D4F0D"/>
    <w:rsid w:val="008D7697"/>
    <w:rsid w:val="008D76FC"/>
    <w:rsid w:val="008D7A53"/>
    <w:rsid w:val="008E011B"/>
    <w:rsid w:val="008E0EDD"/>
    <w:rsid w:val="008E3028"/>
    <w:rsid w:val="008E648B"/>
    <w:rsid w:val="008E7574"/>
    <w:rsid w:val="008E758F"/>
    <w:rsid w:val="008E7726"/>
    <w:rsid w:val="008F047C"/>
    <w:rsid w:val="008F05F0"/>
    <w:rsid w:val="008F0E17"/>
    <w:rsid w:val="008F103E"/>
    <w:rsid w:val="008F4702"/>
    <w:rsid w:val="008F6C9A"/>
    <w:rsid w:val="008F7AB8"/>
    <w:rsid w:val="009004AD"/>
    <w:rsid w:val="00901ABF"/>
    <w:rsid w:val="0090259A"/>
    <w:rsid w:val="00903DE3"/>
    <w:rsid w:val="009049FF"/>
    <w:rsid w:val="00904AD0"/>
    <w:rsid w:val="00904F56"/>
    <w:rsid w:val="0090691C"/>
    <w:rsid w:val="009070BE"/>
    <w:rsid w:val="00907706"/>
    <w:rsid w:val="00910CB3"/>
    <w:rsid w:val="0091156A"/>
    <w:rsid w:val="00912B6D"/>
    <w:rsid w:val="00912D2C"/>
    <w:rsid w:val="00912FF2"/>
    <w:rsid w:val="00913D11"/>
    <w:rsid w:val="00913F2E"/>
    <w:rsid w:val="00914595"/>
    <w:rsid w:val="00922D06"/>
    <w:rsid w:val="00926579"/>
    <w:rsid w:val="00930F0E"/>
    <w:rsid w:val="00931F0C"/>
    <w:rsid w:val="009334C9"/>
    <w:rsid w:val="0093429A"/>
    <w:rsid w:val="009360FA"/>
    <w:rsid w:val="00937A5C"/>
    <w:rsid w:val="00940082"/>
    <w:rsid w:val="009402DC"/>
    <w:rsid w:val="0094080A"/>
    <w:rsid w:val="00940835"/>
    <w:rsid w:val="00941514"/>
    <w:rsid w:val="009427CC"/>
    <w:rsid w:val="0094336F"/>
    <w:rsid w:val="00945072"/>
    <w:rsid w:val="00945C8C"/>
    <w:rsid w:val="009479BE"/>
    <w:rsid w:val="009522EE"/>
    <w:rsid w:val="00954974"/>
    <w:rsid w:val="00955AA7"/>
    <w:rsid w:val="00955D03"/>
    <w:rsid w:val="00956A80"/>
    <w:rsid w:val="009576E4"/>
    <w:rsid w:val="00957FEC"/>
    <w:rsid w:val="00960606"/>
    <w:rsid w:val="009623F8"/>
    <w:rsid w:val="00962E58"/>
    <w:rsid w:val="00965EEA"/>
    <w:rsid w:val="00966772"/>
    <w:rsid w:val="0096770C"/>
    <w:rsid w:val="00970270"/>
    <w:rsid w:val="009710F4"/>
    <w:rsid w:val="00971A1A"/>
    <w:rsid w:val="00972B54"/>
    <w:rsid w:val="0097324A"/>
    <w:rsid w:val="00974C8E"/>
    <w:rsid w:val="00975322"/>
    <w:rsid w:val="0097622F"/>
    <w:rsid w:val="00980B0B"/>
    <w:rsid w:val="00981406"/>
    <w:rsid w:val="00982C4E"/>
    <w:rsid w:val="009841D3"/>
    <w:rsid w:val="00984FCB"/>
    <w:rsid w:val="009872E5"/>
    <w:rsid w:val="009918EC"/>
    <w:rsid w:val="009928CC"/>
    <w:rsid w:val="0099290B"/>
    <w:rsid w:val="00992D90"/>
    <w:rsid w:val="0099326F"/>
    <w:rsid w:val="009939F7"/>
    <w:rsid w:val="00993B45"/>
    <w:rsid w:val="00995B88"/>
    <w:rsid w:val="0099786D"/>
    <w:rsid w:val="009A03F3"/>
    <w:rsid w:val="009A289D"/>
    <w:rsid w:val="009A32F1"/>
    <w:rsid w:val="009A36DE"/>
    <w:rsid w:val="009A426F"/>
    <w:rsid w:val="009A447A"/>
    <w:rsid w:val="009A5D42"/>
    <w:rsid w:val="009A62BF"/>
    <w:rsid w:val="009A63A3"/>
    <w:rsid w:val="009B123B"/>
    <w:rsid w:val="009B16AC"/>
    <w:rsid w:val="009B1BC5"/>
    <w:rsid w:val="009B2B84"/>
    <w:rsid w:val="009B2DCA"/>
    <w:rsid w:val="009B54B1"/>
    <w:rsid w:val="009B5F27"/>
    <w:rsid w:val="009B6D65"/>
    <w:rsid w:val="009C0B0A"/>
    <w:rsid w:val="009C2422"/>
    <w:rsid w:val="009C2AF9"/>
    <w:rsid w:val="009C2BCC"/>
    <w:rsid w:val="009C3030"/>
    <w:rsid w:val="009C3982"/>
    <w:rsid w:val="009C5126"/>
    <w:rsid w:val="009C6802"/>
    <w:rsid w:val="009C78B1"/>
    <w:rsid w:val="009C79C6"/>
    <w:rsid w:val="009D08E9"/>
    <w:rsid w:val="009D1B47"/>
    <w:rsid w:val="009D28E5"/>
    <w:rsid w:val="009D344F"/>
    <w:rsid w:val="009D3555"/>
    <w:rsid w:val="009D4450"/>
    <w:rsid w:val="009D4B78"/>
    <w:rsid w:val="009D55DD"/>
    <w:rsid w:val="009E19F0"/>
    <w:rsid w:val="009E2217"/>
    <w:rsid w:val="009E23EB"/>
    <w:rsid w:val="009E28E5"/>
    <w:rsid w:val="009E6015"/>
    <w:rsid w:val="009E6F91"/>
    <w:rsid w:val="009F2C8C"/>
    <w:rsid w:val="009F34BE"/>
    <w:rsid w:val="009F4FE6"/>
    <w:rsid w:val="009F61C9"/>
    <w:rsid w:val="009F649B"/>
    <w:rsid w:val="009F64AA"/>
    <w:rsid w:val="009F6585"/>
    <w:rsid w:val="009F6B2D"/>
    <w:rsid w:val="009F6F1D"/>
    <w:rsid w:val="00A002B0"/>
    <w:rsid w:val="00A00368"/>
    <w:rsid w:val="00A00DAF"/>
    <w:rsid w:val="00A01BEB"/>
    <w:rsid w:val="00A0533C"/>
    <w:rsid w:val="00A0534E"/>
    <w:rsid w:val="00A072C5"/>
    <w:rsid w:val="00A07FFA"/>
    <w:rsid w:val="00A100C5"/>
    <w:rsid w:val="00A101CD"/>
    <w:rsid w:val="00A10683"/>
    <w:rsid w:val="00A106A0"/>
    <w:rsid w:val="00A11F98"/>
    <w:rsid w:val="00A120AC"/>
    <w:rsid w:val="00A1230A"/>
    <w:rsid w:val="00A12ADD"/>
    <w:rsid w:val="00A130A7"/>
    <w:rsid w:val="00A14650"/>
    <w:rsid w:val="00A14BA1"/>
    <w:rsid w:val="00A14E0A"/>
    <w:rsid w:val="00A15561"/>
    <w:rsid w:val="00A158B3"/>
    <w:rsid w:val="00A1662F"/>
    <w:rsid w:val="00A16843"/>
    <w:rsid w:val="00A1769B"/>
    <w:rsid w:val="00A17822"/>
    <w:rsid w:val="00A20787"/>
    <w:rsid w:val="00A21372"/>
    <w:rsid w:val="00A228EE"/>
    <w:rsid w:val="00A252FA"/>
    <w:rsid w:val="00A25A54"/>
    <w:rsid w:val="00A25CD7"/>
    <w:rsid w:val="00A26C89"/>
    <w:rsid w:val="00A26E63"/>
    <w:rsid w:val="00A26E6E"/>
    <w:rsid w:val="00A27AD4"/>
    <w:rsid w:val="00A304B2"/>
    <w:rsid w:val="00A31B2C"/>
    <w:rsid w:val="00A31C72"/>
    <w:rsid w:val="00A32FFC"/>
    <w:rsid w:val="00A339D6"/>
    <w:rsid w:val="00A342A7"/>
    <w:rsid w:val="00A34397"/>
    <w:rsid w:val="00A344C2"/>
    <w:rsid w:val="00A36A1D"/>
    <w:rsid w:val="00A36BB1"/>
    <w:rsid w:val="00A371E9"/>
    <w:rsid w:val="00A37A4E"/>
    <w:rsid w:val="00A406CC"/>
    <w:rsid w:val="00A415DB"/>
    <w:rsid w:val="00A416C1"/>
    <w:rsid w:val="00A41C4A"/>
    <w:rsid w:val="00A4227B"/>
    <w:rsid w:val="00A43D77"/>
    <w:rsid w:val="00A442F6"/>
    <w:rsid w:val="00A445F8"/>
    <w:rsid w:val="00A4512F"/>
    <w:rsid w:val="00A45A4F"/>
    <w:rsid w:val="00A45DB7"/>
    <w:rsid w:val="00A4619A"/>
    <w:rsid w:val="00A466AB"/>
    <w:rsid w:val="00A5144C"/>
    <w:rsid w:val="00A515BD"/>
    <w:rsid w:val="00A53DB5"/>
    <w:rsid w:val="00A54F34"/>
    <w:rsid w:val="00A55DEA"/>
    <w:rsid w:val="00A57725"/>
    <w:rsid w:val="00A601A2"/>
    <w:rsid w:val="00A61728"/>
    <w:rsid w:val="00A61A19"/>
    <w:rsid w:val="00A622DB"/>
    <w:rsid w:val="00A62A15"/>
    <w:rsid w:val="00A6492B"/>
    <w:rsid w:val="00A64B31"/>
    <w:rsid w:val="00A64BBF"/>
    <w:rsid w:val="00A665D7"/>
    <w:rsid w:val="00A66EF5"/>
    <w:rsid w:val="00A700C5"/>
    <w:rsid w:val="00A707A9"/>
    <w:rsid w:val="00A70DC5"/>
    <w:rsid w:val="00A7183A"/>
    <w:rsid w:val="00A73221"/>
    <w:rsid w:val="00A733C8"/>
    <w:rsid w:val="00A73530"/>
    <w:rsid w:val="00A753E3"/>
    <w:rsid w:val="00A75CA1"/>
    <w:rsid w:val="00A77193"/>
    <w:rsid w:val="00A77408"/>
    <w:rsid w:val="00A77C20"/>
    <w:rsid w:val="00A816D9"/>
    <w:rsid w:val="00A822C8"/>
    <w:rsid w:val="00A830E2"/>
    <w:rsid w:val="00A835DE"/>
    <w:rsid w:val="00A839A4"/>
    <w:rsid w:val="00A84B03"/>
    <w:rsid w:val="00A8550F"/>
    <w:rsid w:val="00A85BB8"/>
    <w:rsid w:val="00A905EE"/>
    <w:rsid w:val="00A91F95"/>
    <w:rsid w:val="00A935BA"/>
    <w:rsid w:val="00A93CBD"/>
    <w:rsid w:val="00A95A79"/>
    <w:rsid w:val="00A9721D"/>
    <w:rsid w:val="00A97665"/>
    <w:rsid w:val="00A976BA"/>
    <w:rsid w:val="00A97EB0"/>
    <w:rsid w:val="00AA0DE2"/>
    <w:rsid w:val="00AA12CA"/>
    <w:rsid w:val="00AA138C"/>
    <w:rsid w:val="00AA4F07"/>
    <w:rsid w:val="00AA693C"/>
    <w:rsid w:val="00AA72E8"/>
    <w:rsid w:val="00AA7348"/>
    <w:rsid w:val="00AA79A2"/>
    <w:rsid w:val="00AB0DD3"/>
    <w:rsid w:val="00AB0FCD"/>
    <w:rsid w:val="00AB3A50"/>
    <w:rsid w:val="00AB51C6"/>
    <w:rsid w:val="00AB5CBE"/>
    <w:rsid w:val="00AB6410"/>
    <w:rsid w:val="00AB6B32"/>
    <w:rsid w:val="00AB708C"/>
    <w:rsid w:val="00AC1188"/>
    <w:rsid w:val="00AC133E"/>
    <w:rsid w:val="00AC19D1"/>
    <w:rsid w:val="00AC29D6"/>
    <w:rsid w:val="00AC2B8D"/>
    <w:rsid w:val="00AC37E4"/>
    <w:rsid w:val="00AC406D"/>
    <w:rsid w:val="00AC459D"/>
    <w:rsid w:val="00AC4F4C"/>
    <w:rsid w:val="00AC5926"/>
    <w:rsid w:val="00AD0972"/>
    <w:rsid w:val="00AD0A9F"/>
    <w:rsid w:val="00AD0B1F"/>
    <w:rsid w:val="00AD28E9"/>
    <w:rsid w:val="00AD2FB2"/>
    <w:rsid w:val="00AD4605"/>
    <w:rsid w:val="00AD53F1"/>
    <w:rsid w:val="00AD5CCC"/>
    <w:rsid w:val="00AD62BA"/>
    <w:rsid w:val="00AD6477"/>
    <w:rsid w:val="00AE045A"/>
    <w:rsid w:val="00AE04A3"/>
    <w:rsid w:val="00AE0849"/>
    <w:rsid w:val="00AE337B"/>
    <w:rsid w:val="00AE3DDA"/>
    <w:rsid w:val="00AE3E2C"/>
    <w:rsid w:val="00AE550E"/>
    <w:rsid w:val="00AE7928"/>
    <w:rsid w:val="00AF0536"/>
    <w:rsid w:val="00AF2963"/>
    <w:rsid w:val="00AF4D6E"/>
    <w:rsid w:val="00AF5055"/>
    <w:rsid w:val="00AF539A"/>
    <w:rsid w:val="00AF6379"/>
    <w:rsid w:val="00AF6AF9"/>
    <w:rsid w:val="00AF70EF"/>
    <w:rsid w:val="00B001C6"/>
    <w:rsid w:val="00B001D9"/>
    <w:rsid w:val="00B004C2"/>
    <w:rsid w:val="00B00AB0"/>
    <w:rsid w:val="00B036F3"/>
    <w:rsid w:val="00B0489A"/>
    <w:rsid w:val="00B05E48"/>
    <w:rsid w:val="00B06587"/>
    <w:rsid w:val="00B06AE0"/>
    <w:rsid w:val="00B077A3"/>
    <w:rsid w:val="00B106EA"/>
    <w:rsid w:val="00B117CA"/>
    <w:rsid w:val="00B14817"/>
    <w:rsid w:val="00B15EB8"/>
    <w:rsid w:val="00B16DBD"/>
    <w:rsid w:val="00B17288"/>
    <w:rsid w:val="00B1785C"/>
    <w:rsid w:val="00B2094F"/>
    <w:rsid w:val="00B20B5A"/>
    <w:rsid w:val="00B23017"/>
    <w:rsid w:val="00B23957"/>
    <w:rsid w:val="00B23CFE"/>
    <w:rsid w:val="00B271BD"/>
    <w:rsid w:val="00B276DB"/>
    <w:rsid w:val="00B27FCB"/>
    <w:rsid w:val="00B307FA"/>
    <w:rsid w:val="00B30E92"/>
    <w:rsid w:val="00B31837"/>
    <w:rsid w:val="00B33424"/>
    <w:rsid w:val="00B337BF"/>
    <w:rsid w:val="00B33CE9"/>
    <w:rsid w:val="00B36BC9"/>
    <w:rsid w:val="00B40095"/>
    <w:rsid w:val="00B42A1A"/>
    <w:rsid w:val="00B433B1"/>
    <w:rsid w:val="00B44DC5"/>
    <w:rsid w:val="00B44FA2"/>
    <w:rsid w:val="00B45059"/>
    <w:rsid w:val="00B46600"/>
    <w:rsid w:val="00B50471"/>
    <w:rsid w:val="00B50D23"/>
    <w:rsid w:val="00B51103"/>
    <w:rsid w:val="00B52C0B"/>
    <w:rsid w:val="00B531E6"/>
    <w:rsid w:val="00B53408"/>
    <w:rsid w:val="00B53DCA"/>
    <w:rsid w:val="00B53DF3"/>
    <w:rsid w:val="00B5451F"/>
    <w:rsid w:val="00B559B0"/>
    <w:rsid w:val="00B565D2"/>
    <w:rsid w:val="00B612BF"/>
    <w:rsid w:val="00B6152C"/>
    <w:rsid w:val="00B61C8E"/>
    <w:rsid w:val="00B62BA6"/>
    <w:rsid w:val="00B62F61"/>
    <w:rsid w:val="00B63513"/>
    <w:rsid w:val="00B64FBF"/>
    <w:rsid w:val="00B6526C"/>
    <w:rsid w:val="00B668AA"/>
    <w:rsid w:val="00B67362"/>
    <w:rsid w:val="00B677A2"/>
    <w:rsid w:val="00B70B95"/>
    <w:rsid w:val="00B726E6"/>
    <w:rsid w:val="00B73614"/>
    <w:rsid w:val="00B73779"/>
    <w:rsid w:val="00B75740"/>
    <w:rsid w:val="00B77D29"/>
    <w:rsid w:val="00B8056E"/>
    <w:rsid w:val="00B827E1"/>
    <w:rsid w:val="00B836B3"/>
    <w:rsid w:val="00B83CB4"/>
    <w:rsid w:val="00B848FA"/>
    <w:rsid w:val="00B867EF"/>
    <w:rsid w:val="00B86D0A"/>
    <w:rsid w:val="00B92DF2"/>
    <w:rsid w:val="00B93458"/>
    <w:rsid w:val="00B94E50"/>
    <w:rsid w:val="00B96C08"/>
    <w:rsid w:val="00B971D1"/>
    <w:rsid w:val="00BA0503"/>
    <w:rsid w:val="00BA11F0"/>
    <w:rsid w:val="00BA1C2B"/>
    <w:rsid w:val="00BA2EF7"/>
    <w:rsid w:val="00BA4AA6"/>
    <w:rsid w:val="00BA52E3"/>
    <w:rsid w:val="00BA589C"/>
    <w:rsid w:val="00BA76E4"/>
    <w:rsid w:val="00BA7CAE"/>
    <w:rsid w:val="00BB1403"/>
    <w:rsid w:val="00BB2381"/>
    <w:rsid w:val="00BB2E64"/>
    <w:rsid w:val="00BB4C90"/>
    <w:rsid w:val="00BB5396"/>
    <w:rsid w:val="00BB62BC"/>
    <w:rsid w:val="00BB6695"/>
    <w:rsid w:val="00BB6FE7"/>
    <w:rsid w:val="00BB7814"/>
    <w:rsid w:val="00BC0BB4"/>
    <w:rsid w:val="00BC18CD"/>
    <w:rsid w:val="00BC3DA5"/>
    <w:rsid w:val="00BC3F1A"/>
    <w:rsid w:val="00BC41E0"/>
    <w:rsid w:val="00BC4447"/>
    <w:rsid w:val="00BC68BA"/>
    <w:rsid w:val="00BD01D9"/>
    <w:rsid w:val="00BD0EE8"/>
    <w:rsid w:val="00BD10B0"/>
    <w:rsid w:val="00BD2BAE"/>
    <w:rsid w:val="00BD37BD"/>
    <w:rsid w:val="00BD38E6"/>
    <w:rsid w:val="00BD4333"/>
    <w:rsid w:val="00BD4602"/>
    <w:rsid w:val="00BD4A1B"/>
    <w:rsid w:val="00BD4CA5"/>
    <w:rsid w:val="00BD63BF"/>
    <w:rsid w:val="00BE02A5"/>
    <w:rsid w:val="00BE0F57"/>
    <w:rsid w:val="00BE148B"/>
    <w:rsid w:val="00BE19FB"/>
    <w:rsid w:val="00BE1F7F"/>
    <w:rsid w:val="00BE6742"/>
    <w:rsid w:val="00BE7F55"/>
    <w:rsid w:val="00BF006E"/>
    <w:rsid w:val="00BF1693"/>
    <w:rsid w:val="00BF2BF5"/>
    <w:rsid w:val="00BF31C6"/>
    <w:rsid w:val="00BF3D45"/>
    <w:rsid w:val="00BF4DBF"/>
    <w:rsid w:val="00BF5E4F"/>
    <w:rsid w:val="00BF65CB"/>
    <w:rsid w:val="00BF6BCE"/>
    <w:rsid w:val="00BF6D47"/>
    <w:rsid w:val="00C01074"/>
    <w:rsid w:val="00C017F5"/>
    <w:rsid w:val="00C021C1"/>
    <w:rsid w:val="00C02EB3"/>
    <w:rsid w:val="00C043C7"/>
    <w:rsid w:val="00C0471D"/>
    <w:rsid w:val="00C049FF"/>
    <w:rsid w:val="00C04C86"/>
    <w:rsid w:val="00C06A9E"/>
    <w:rsid w:val="00C1240D"/>
    <w:rsid w:val="00C13A7E"/>
    <w:rsid w:val="00C13D70"/>
    <w:rsid w:val="00C13F53"/>
    <w:rsid w:val="00C14A31"/>
    <w:rsid w:val="00C14A3C"/>
    <w:rsid w:val="00C14C8A"/>
    <w:rsid w:val="00C152E4"/>
    <w:rsid w:val="00C15C46"/>
    <w:rsid w:val="00C164DF"/>
    <w:rsid w:val="00C16634"/>
    <w:rsid w:val="00C16BAD"/>
    <w:rsid w:val="00C17CD4"/>
    <w:rsid w:val="00C225E3"/>
    <w:rsid w:val="00C226C0"/>
    <w:rsid w:val="00C228E2"/>
    <w:rsid w:val="00C22996"/>
    <w:rsid w:val="00C2304C"/>
    <w:rsid w:val="00C2387F"/>
    <w:rsid w:val="00C243C5"/>
    <w:rsid w:val="00C24615"/>
    <w:rsid w:val="00C24749"/>
    <w:rsid w:val="00C24A71"/>
    <w:rsid w:val="00C26207"/>
    <w:rsid w:val="00C300CD"/>
    <w:rsid w:val="00C30330"/>
    <w:rsid w:val="00C30FF4"/>
    <w:rsid w:val="00C3116E"/>
    <w:rsid w:val="00C31370"/>
    <w:rsid w:val="00C320CC"/>
    <w:rsid w:val="00C32AAE"/>
    <w:rsid w:val="00C32AE0"/>
    <w:rsid w:val="00C33852"/>
    <w:rsid w:val="00C34CEE"/>
    <w:rsid w:val="00C35116"/>
    <w:rsid w:val="00C362BD"/>
    <w:rsid w:val="00C36338"/>
    <w:rsid w:val="00C37396"/>
    <w:rsid w:val="00C379E5"/>
    <w:rsid w:val="00C42D6D"/>
    <w:rsid w:val="00C432A1"/>
    <w:rsid w:val="00C44633"/>
    <w:rsid w:val="00C44BC9"/>
    <w:rsid w:val="00C460AA"/>
    <w:rsid w:val="00C464A4"/>
    <w:rsid w:val="00C46562"/>
    <w:rsid w:val="00C47F3A"/>
    <w:rsid w:val="00C50ED4"/>
    <w:rsid w:val="00C51410"/>
    <w:rsid w:val="00C514EE"/>
    <w:rsid w:val="00C51F0B"/>
    <w:rsid w:val="00C52037"/>
    <w:rsid w:val="00C544A7"/>
    <w:rsid w:val="00C5505E"/>
    <w:rsid w:val="00C554CD"/>
    <w:rsid w:val="00C56293"/>
    <w:rsid w:val="00C6091C"/>
    <w:rsid w:val="00C61446"/>
    <w:rsid w:val="00C617BE"/>
    <w:rsid w:val="00C61B11"/>
    <w:rsid w:val="00C62EC7"/>
    <w:rsid w:val="00C633CE"/>
    <w:rsid w:val="00C637A2"/>
    <w:rsid w:val="00C63D53"/>
    <w:rsid w:val="00C63DAD"/>
    <w:rsid w:val="00C704C7"/>
    <w:rsid w:val="00C713FF"/>
    <w:rsid w:val="00C71F7A"/>
    <w:rsid w:val="00C72479"/>
    <w:rsid w:val="00C733B8"/>
    <w:rsid w:val="00C7360D"/>
    <w:rsid w:val="00C738A2"/>
    <w:rsid w:val="00C73AFD"/>
    <w:rsid w:val="00C76486"/>
    <w:rsid w:val="00C76488"/>
    <w:rsid w:val="00C768E7"/>
    <w:rsid w:val="00C76A46"/>
    <w:rsid w:val="00C76A69"/>
    <w:rsid w:val="00C77EFA"/>
    <w:rsid w:val="00C802B7"/>
    <w:rsid w:val="00C82598"/>
    <w:rsid w:val="00C82CC7"/>
    <w:rsid w:val="00C8387E"/>
    <w:rsid w:val="00C8492E"/>
    <w:rsid w:val="00C84EF9"/>
    <w:rsid w:val="00C851C0"/>
    <w:rsid w:val="00C85C81"/>
    <w:rsid w:val="00C9027B"/>
    <w:rsid w:val="00C91C37"/>
    <w:rsid w:val="00C94AB6"/>
    <w:rsid w:val="00C95172"/>
    <w:rsid w:val="00C958C6"/>
    <w:rsid w:val="00C9662C"/>
    <w:rsid w:val="00C96B0E"/>
    <w:rsid w:val="00C978BD"/>
    <w:rsid w:val="00C978E0"/>
    <w:rsid w:val="00C9799D"/>
    <w:rsid w:val="00CA1D50"/>
    <w:rsid w:val="00CA2D8B"/>
    <w:rsid w:val="00CA36D9"/>
    <w:rsid w:val="00CA46F6"/>
    <w:rsid w:val="00CA5D88"/>
    <w:rsid w:val="00CA624F"/>
    <w:rsid w:val="00CA7840"/>
    <w:rsid w:val="00CB0073"/>
    <w:rsid w:val="00CB1C0A"/>
    <w:rsid w:val="00CB1C4A"/>
    <w:rsid w:val="00CB3772"/>
    <w:rsid w:val="00CB3D56"/>
    <w:rsid w:val="00CB6688"/>
    <w:rsid w:val="00CC37D0"/>
    <w:rsid w:val="00CC3B35"/>
    <w:rsid w:val="00CC4314"/>
    <w:rsid w:val="00CC479C"/>
    <w:rsid w:val="00CC573F"/>
    <w:rsid w:val="00CD135E"/>
    <w:rsid w:val="00CD1E7E"/>
    <w:rsid w:val="00CD3676"/>
    <w:rsid w:val="00CD368A"/>
    <w:rsid w:val="00CD3BB5"/>
    <w:rsid w:val="00CD787D"/>
    <w:rsid w:val="00CD7A7A"/>
    <w:rsid w:val="00CE2403"/>
    <w:rsid w:val="00CE29A4"/>
    <w:rsid w:val="00CE2AA6"/>
    <w:rsid w:val="00CE3D91"/>
    <w:rsid w:val="00CE56DC"/>
    <w:rsid w:val="00CE591B"/>
    <w:rsid w:val="00CF026E"/>
    <w:rsid w:val="00CF0414"/>
    <w:rsid w:val="00CF058C"/>
    <w:rsid w:val="00CF11C1"/>
    <w:rsid w:val="00CF1D2E"/>
    <w:rsid w:val="00CF22D1"/>
    <w:rsid w:val="00CF326A"/>
    <w:rsid w:val="00CF3CF9"/>
    <w:rsid w:val="00CF6C87"/>
    <w:rsid w:val="00CF79E7"/>
    <w:rsid w:val="00D0199C"/>
    <w:rsid w:val="00D01CA7"/>
    <w:rsid w:val="00D022A2"/>
    <w:rsid w:val="00D04A76"/>
    <w:rsid w:val="00D04E5D"/>
    <w:rsid w:val="00D0583D"/>
    <w:rsid w:val="00D0663A"/>
    <w:rsid w:val="00D0697A"/>
    <w:rsid w:val="00D10622"/>
    <w:rsid w:val="00D11AD3"/>
    <w:rsid w:val="00D129A5"/>
    <w:rsid w:val="00D136BB"/>
    <w:rsid w:val="00D13DD7"/>
    <w:rsid w:val="00D210E2"/>
    <w:rsid w:val="00D22CC5"/>
    <w:rsid w:val="00D2342E"/>
    <w:rsid w:val="00D243BF"/>
    <w:rsid w:val="00D24AAE"/>
    <w:rsid w:val="00D253FB"/>
    <w:rsid w:val="00D30127"/>
    <w:rsid w:val="00D3073F"/>
    <w:rsid w:val="00D30844"/>
    <w:rsid w:val="00D31DDF"/>
    <w:rsid w:val="00D32E60"/>
    <w:rsid w:val="00D33186"/>
    <w:rsid w:val="00D334D9"/>
    <w:rsid w:val="00D36A15"/>
    <w:rsid w:val="00D37E6D"/>
    <w:rsid w:val="00D4006F"/>
    <w:rsid w:val="00D416F9"/>
    <w:rsid w:val="00D42095"/>
    <w:rsid w:val="00D430AA"/>
    <w:rsid w:val="00D45485"/>
    <w:rsid w:val="00D478F9"/>
    <w:rsid w:val="00D5011E"/>
    <w:rsid w:val="00D513FC"/>
    <w:rsid w:val="00D51543"/>
    <w:rsid w:val="00D52262"/>
    <w:rsid w:val="00D5254B"/>
    <w:rsid w:val="00D53C0F"/>
    <w:rsid w:val="00D566CE"/>
    <w:rsid w:val="00D60F7C"/>
    <w:rsid w:val="00D61A90"/>
    <w:rsid w:val="00D61BB9"/>
    <w:rsid w:val="00D61E81"/>
    <w:rsid w:val="00D61F48"/>
    <w:rsid w:val="00D6343A"/>
    <w:rsid w:val="00D63E01"/>
    <w:rsid w:val="00D65991"/>
    <w:rsid w:val="00D65B09"/>
    <w:rsid w:val="00D66D3E"/>
    <w:rsid w:val="00D678B1"/>
    <w:rsid w:val="00D70385"/>
    <w:rsid w:val="00D70631"/>
    <w:rsid w:val="00D712B5"/>
    <w:rsid w:val="00D7229A"/>
    <w:rsid w:val="00D72332"/>
    <w:rsid w:val="00D73677"/>
    <w:rsid w:val="00D73AC1"/>
    <w:rsid w:val="00D75783"/>
    <w:rsid w:val="00D76786"/>
    <w:rsid w:val="00D76DDD"/>
    <w:rsid w:val="00D778FD"/>
    <w:rsid w:val="00D8047C"/>
    <w:rsid w:val="00D806CB"/>
    <w:rsid w:val="00D80B9A"/>
    <w:rsid w:val="00D8144F"/>
    <w:rsid w:val="00D823DF"/>
    <w:rsid w:val="00D838DB"/>
    <w:rsid w:val="00D8409C"/>
    <w:rsid w:val="00D841DC"/>
    <w:rsid w:val="00D8585D"/>
    <w:rsid w:val="00D86774"/>
    <w:rsid w:val="00D8693A"/>
    <w:rsid w:val="00D86961"/>
    <w:rsid w:val="00D876FF"/>
    <w:rsid w:val="00D90805"/>
    <w:rsid w:val="00D909D9"/>
    <w:rsid w:val="00D90F14"/>
    <w:rsid w:val="00D91143"/>
    <w:rsid w:val="00D92CAC"/>
    <w:rsid w:val="00D937D6"/>
    <w:rsid w:val="00D93845"/>
    <w:rsid w:val="00D94244"/>
    <w:rsid w:val="00D96937"/>
    <w:rsid w:val="00D969CD"/>
    <w:rsid w:val="00D975F6"/>
    <w:rsid w:val="00DA0210"/>
    <w:rsid w:val="00DA084D"/>
    <w:rsid w:val="00DA08A8"/>
    <w:rsid w:val="00DA0C8C"/>
    <w:rsid w:val="00DA13C7"/>
    <w:rsid w:val="00DA2581"/>
    <w:rsid w:val="00DA331C"/>
    <w:rsid w:val="00DA40BE"/>
    <w:rsid w:val="00DA4588"/>
    <w:rsid w:val="00DA73DF"/>
    <w:rsid w:val="00DA758D"/>
    <w:rsid w:val="00DA764D"/>
    <w:rsid w:val="00DB0702"/>
    <w:rsid w:val="00DB12CF"/>
    <w:rsid w:val="00DB31E5"/>
    <w:rsid w:val="00DB5829"/>
    <w:rsid w:val="00DB60C4"/>
    <w:rsid w:val="00DC03F0"/>
    <w:rsid w:val="00DC04F6"/>
    <w:rsid w:val="00DC2042"/>
    <w:rsid w:val="00DC3048"/>
    <w:rsid w:val="00DC3110"/>
    <w:rsid w:val="00DC4994"/>
    <w:rsid w:val="00DC5A29"/>
    <w:rsid w:val="00DC74D1"/>
    <w:rsid w:val="00DD00BC"/>
    <w:rsid w:val="00DD0EAE"/>
    <w:rsid w:val="00DD2006"/>
    <w:rsid w:val="00DD20F7"/>
    <w:rsid w:val="00DD2180"/>
    <w:rsid w:val="00DD2396"/>
    <w:rsid w:val="00DD2461"/>
    <w:rsid w:val="00DD268A"/>
    <w:rsid w:val="00DD2E09"/>
    <w:rsid w:val="00DD323C"/>
    <w:rsid w:val="00DD33B1"/>
    <w:rsid w:val="00DD6C1E"/>
    <w:rsid w:val="00DE121D"/>
    <w:rsid w:val="00DE1F9C"/>
    <w:rsid w:val="00DE2C9A"/>
    <w:rsid w:val="00DE495D"/>
    <w:rsid w:val="00DF0902"/>
    <w:rsid w:val="00DF40D5"/>
    <w:rsid w:val="00DF4DFB"/>
    <w:rsid w:val="00DF5458"/>
    <w:rsid w:val="00DF6EF1"/>
    <w:rsid w:val="00DF79B9"/>
    <w:rsid w:val="00DF7BFC"/>
    <w:rsid w:val="00E00C64"/>
    <w:rsid w:val="00E0308C"/>
    <w:rsid w:val="00E03159"/>
    <w:rsid w:val="00E043AA"/>
    <w:rsid w:val="00E05370"/>
    <w:rsid w:val="00E0602F"/>
    <w:rsid w:val="00E0650C"/>
    <w:rsid w:val="00E06607"/>
    <w:rsid w:val="00E06D43"/>
    <w:rsid w:val="00E0711C"/>
    <w:rsid w:val="00E07D7D"/>
    <w:rsid w:val="00E12687"/>
    <w:rsid w:val="00E12877"/>
    <w:rsid w:val="00E1342F"/>
    <w:rsid w:val="00E13A32"/>
    <w:rsid w:val="00E14308"/>
    <w:rsid w:val="00E14821"/>
    <w:rsid w:val="00E149DD"/>
    <w:rsid w:val="00E172F3"/>
    <w:rsid w:val="00E21586"/>
    <w:rsid w:val="00E217E7"/>
    <w:rsid w:val="00E2290D"/>
    <w:rsid w:val="00E2451F"/>
    <w:rsid w:val="00E256D9"/>
    <w:rsid w:val="00E26349"/>
    <w:rsid w:val="00E26D0D"/>
    <w:rsid w:val="00E27309"/>
    <w:rsid w:val="00E301C2"/>
    <w:rsid w:val="00E31487"/>
    <w:rsid w:val="00E31936"/>
    <w:rsid w:val="00E32687"/>
    <w:rsid w:val="00E32D12"/>
    <w:rsid w:val="00E32E11"/>
    <w:rsid w:val="00E32F09"/>
    <w:rsid w:val="00E331F2"/>
    <w:rsid w:val="00E336D2"/>
    <w:rsid w:val="00E355BE"/>
    <w:rsid w:val="00E35DD4"/>
    <w:rsid w:val="00E401FA"/>
    <w:rsid w:val="00E4181A"/>
    <w:rsid w:val="00E4409D"/>
    <w:rsid w:val="00E45418"/>
    <w:rsid w:val="00E46D81"/>
    <w:rsid w:val="00E4719B"/>
    <w:rsid w:val="00E50DB2"/>
    <w:rsid w:val="00E526BD"/>
    <w:rsid w:val="00E52DCD"/>
    <w:rsid w:val="00E534F8"/>
    <w:rsid w:val="00E55C6E"/>
    <w:rsid w:val="00E57446"/>
    <w:rsid w:val="00E575AF"/>
    <w:rsid w:val="00E611D4"/>
    <w:rsid w:val="00E6194F"/>
    <w:rsid w:val="00E61FA4"/>
    <w:rsid w:val="00E640A2"/>
    <w:rsid w:val="00E64668"/>
    <w:rsid w:val="00E6492E"/>
    <w:rsid w:val="00E66848"/>
    <w:rsid w:val="00E66887"/>
    <w:rsid w:val="00E67AFA"/>
    <w:rsid w:val="00E70065"/>
    <w:rsid w:val="00E721B3"/>
    <w:rsid w:val="00E72245"/>
    <w:rsid w:val="00E72314"/>
    <w:rsid w:val="00E72E71"/>
    <w:rsid w:val="00E72F6A"/>
    <w:rsid w:val="00E74111"/>
    <w:rsid w:val="00E75267"/>
    <w:rsid w:val="00E77295"/>
    <w:rsid w:val="00E776D8"/>
    <w:rsid w:val="00E80AE0"/>
    <w:rsid w:val="00E8185D"/>
    <w:rsid w:val="00E836F3"/>
    <w:rsid w:val="00E83848"/>
    <w:rsid w:val="00E84A4D"/>
    <w:rsid w:val="00E916E9"/>
    <w:rsid w:val="00E916EE"/>
    <w:rsid w:val="00E917CD"/>
    <w:rsid w:val="00E93818"/>
    <w:rsid w:val="00E93CC6"/>
    <w:rsid w:val="00E94BE8"/>
    <w:rsid w:val="00E950EA"/>
    <w:rsid w:val="00E95185"/>
    <w:rsid w:val="00E9588C"/>
    <w:rsid w:val="00EA13EA"/>
    <w:rsid w:val="00EA18D7"/>
    <w:rsid w:val="00EA1E00"/>
    <w:rsid w:val="00EA5F8E"/>
    <w:rsid w:val="00EA6008"/>
    <w:rsid w:val="00EA78DE"/>
    <w:rsid w:val="00EA7ECA"/>
    <w:rsid w:val="00EA7FB1"/>
    <w:rsid w:val="00EB02EC"/>
    <w:rsid w:val="00EB067D"/>
    <w:rsid w:val="00EB1E5A"/>
    <w:rsid w:val="00EB23F8"/>
    <w:rsid w:val="00EB2754"/>
    <w:rsid w:val="00EB282C"/>
    <w:rsid w:val="00EB2B11"/>
    <w:rsid w:val="00EB2F2F"/>
    <w:rsid w:val="00EB5C18"/>
    <w:rsid w:val="00EB5E9A"/>
    <w:rsid w:val="00EB62A0"/>
    <w:rsid w:val="00EB6E43"/>
    <w:rsid w:val="00EB7734"/>
    <w:rsid w:val="00EB7930"/>
    <w:rsid w:val="00EC1660"/>
    <w:rsid w:val="00EC1D66"/>
    <w:rsid w:val="00EC23F2"/>
    <w:rsid w:val="00EC4B99"/>
    <w:rsid w:val="00EC68A0"/>
    <w:rsid w:val="00ED00D7"/>
    <w:rsid w:val="00ED1229"/>
    <w:rsid w:val="00ED1250"/>
    <w:rsid w:val="00ED1AF0"/>
    <w:rsid w:val="00ED206C"/>
    <w:rsid w:val="00ED6192"/>
    <w:rsid w:val="00ED7B98"/>
    <w:rsid w:val="00EE08A2"/>
    <w:rsid w:val="00EE2BE0"/>
    <w:rsid w:val="00EE4E09"/>
    <w:rsid w:val="00EE55A3"/>
    <w:rsid w:val="00EE65C0"/>
    <w:rsid w:val="00EF20FC"/>
    <w:rsid w:val="00EF2606"/>
    <w:rsid w:val="00EF29CD"/>
    <w:rsid w:val="00EF2DF9"/>
    <w:rsid w:val="00EF392F"/>
    <w:rsid w:val="00EF763B"/>
    <w:rsid w:val="00EF7E9D"/>
    <w:rsid w:val="00EF7ED3"/>
    <w:rsid w:val="00F00F4D"/>
    <w:rsid w:val="00F02623"/>
    <w:rsid w:val="00F0330B"/>
    <w:rsid w:val="00F0408D"/>
    <w:rsid w:val="00F06102"/>
    <w:rsid w:val="00F06DCA"/>
    <w:rsid w:val="00F10469"/>
    <w:rsid w:val="00F10F1F"/>
    <w:rsid w:val="00F1199E"/>
    <w:rsid w:val="00F14E48"/>
    <w:rsid w:val="00F15105"/>
    <w:rsid w:val="00F15438"/>
    <w:rsid w:val="00F15F1E"/>
    <w:rsid w:val="00F16112"/>
    <w:rsid w:val="00F16C3F"/>
    <w:rsid w:val="00F1720C"/>
    <w:rsid w:val="00F21231"/>
    <w:rsid w:val="00F22DA3"/>
    <w:rsid w:val="00F234B1"/>
    <w:rsid w:val="00F24696"/>
    <w:rsid w:val="00F25352"/>
    <w:rsid w:val="00F25972"/>
    <w:rsid w:val="00F25E4C"/>
    <w:rsid w:val="00F26080"/>
    <w:rsid w:val="00F27701"/>
    <w:rsid w:val="00F27F15"/>
    <w:rsid w:val="00F27F9D"/>
    <w:rsid w:val="00F3182F"/>
    <w:rsid w:val="00F31BB7"/>
    <w:rsid w:val="00F31C0C"/>
    <w:rsid w:val="00F34521"/>
    <w:rsid w:val="00F34CC5"/>
    <w:rsid w:val="00F34FF9"/>
    <w:rsid w:val="00F35B59"/>
    <w:rsid w:val="00F363EE"/>
    <w:rsid w:val="00F36EAA"/>
    <w:rsid w:val="00F37DD4"/>
    <w:rsid w:val="00F40624"/>
    <w:rsid w:val="00F433D7"/>
    <w:rsid w:val="00F4460B"/>
    <w:rsid w:val="00F447BB"/>
    <w:rsid w:val="00F5082A"/>
    <w:rsid w:val="00F50B50"/>
    <w:rsid w:val="00F50F41"/>
    <w:rsid w:val="00F51118"/>
    <w:rsid w:val="00F516F4"/>
    <w:rsid w:val="00F52BE5"/>
    <w:rsid w:val="00F5321B"/>
    <w:rsid w:val="00F541B3"/>
    <w:rsid w:val="00F54C1B"/>
    <w:rsid w:val="00F54D18"/>
    <w:rsid w:val="00F550DC"/>
    <w:rsid w:val="00F55AD1"/>
    <w:rsid w:val="00F56009"/>
    <w:rsid w:val="00F600F6"/>
    <w:rsid w:val="00F6048F"/>
    <w:rsid w:val="00F60B7B"/>
    <w:rsid w:val="00F61494"/>
    <w:rsid w:val="00F6184D"/>
    <w:rsid w:val="00F61FA0"/>
    <w:rsid w:val="00F62810"/>
    <w:rsid w:val="00F6346E"/>
    <w:rsid w:val="00F64AF8"/>
    <w:rsid w:val="00F65373"/>
    <w:rsid w:val="00F66602"/>
    <w:rsid w:val="00F66CF0"/>
    <w:rsid w:val="00F72612"/>
    <w:rsid w:val="00F72A2F"/>
    <w:rsid w:val="00F72AFD"/>
    <w:rsid w:val="00F730ED"/>
    <w:rsid w:val="00F7382C"/>
    <w:rsid w:val="00F75EA3"/>
    <w:rsid w:val="00F772CA"/>
    <w:rsid w:val="00F77440"/>
    <w:rsid w:val="00F7797B"/>
    <w:rsid w:val="00F77A44"/>
    <w:rsid w:val="00F810E6"/>
    <w:rsid w:val="00F8377B"/>
    <w:rsid w:val="00F83FA1"/>
    <w:rsid w:val="00F84FAC"/>
    <w:rsid w:val="00F8526B"/>
    <w:rsid w:val="00F90A70"/>
    <w:rsid w:val="00F94847"/>
    <w:rsid w:val="00F95976"/>
    <w:rsid w:val="00F959EE"/>
    <w:rsid w:val="00F962D4"/>
    <w:rsid w:val="00F966C1"/>
    <w:rsid w:val="00F9746A"/>
    <w:rsid w:val="00FA01AF"/>
    <w:rsid w:val="00FA02F7"/>
    <w:rsid w:val="00FA0691"/>
    <w:rsid w:val="00FA11B9"/>
    <w:rsid w:val="00FA486D"/>
    <w:rsid w:val="00FA4885"/>
    <w:rsid w:val="00FA4E1E"/>
    <w:rsid w:val="00FA500D"/>
    <w:rsid w:val="00FA5F7E"/>
    <w:rsid w:val="00FA64E0"/>
    <w:rsid w:val="00FB041F"/>
    <w:rsid w:val="00FB0E03"/>
    <w:rsid w:val="00FB0FD0"/>
    <w:rsid w:val="00FB17B7"/>
    <w:rsid w:val="00FB2877"/>
    <w:rsid w:val="00FB44C3"/>
    <w:rsid w:val="00FB5C4A"/>
    <w:rsid w:val="00FB66FE"/>
    <w:rsid w:val="00FB6765"/>
    <w:rsid w:val="00FB79B2"/>
    <w:rsid w:val="00FB7C5C"/>
    <w:rsid w:val="00FC0C65"/>
    <w:rsid w:val="00FC17C0"/>
    <w:rsid w:val="00FC1BFD"/>
    <w:rsid w:val="00FC2144"/>
    <w:rsid w:val="00FC3757"/>
    <w:rsid w:val="00FC482B"/>
    <w:rsid w:val="00FC4B16"/>
    <w:rsid w:val="00FC59F3"/>
    <w:rsid w:val="00FC60F5"/>
    <w:rsid w:val="00FD132A"/>
    <w:rsid w:val="00FD1621"/>
    <w:rsid w:val="00FD272C"/>
    <w:rsid w:val="00FD2F08"/>
    <w:rsid w:val="00FD3E82"/>
    <w:rsid w:val="00FD5668"/>
    <w:rsid w:val="00FD5800"/>
    <w:rsid w:val="00FD615F"/>
    <w:rsid w:val="00FD7634"/>
    <w:rsid w:val="00FD789D"/>
    <w:rsid w:val="00FE05D6"/>
    <w:rsid w:val="00FE1656"/>
    <w:rsid w:val="00FE254B"/>
    <w:rsid w:val="00FE338D"/>
    <w:rsid w:val="00FE607B"/>
    <w:rsid w:val="00FE6650"/>
    <w:rsid w:val="00FE67AD"/>
    <w:rsid w:val="00FE770E"/>
    <w:rsid w:val="00FE77A2"/>
    <w:rsid w:val="00FF24C0"/>
    <w:rsid w:val="00FF3F2A"/>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F473"/>
  <w15:docId w15:val="{EF5EA4DD-059C-4B49-BED4-938FA794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61"/>
    <w:rPr>
      <w:rFonts w:ascii="Times New Roman" w:eastAsia="Times New Roman" w:hAnsi="Times New Roman"/>
      <w:sz w:val="28"/>
      <w:szCs w:val="28"/>
    </w:rPr>
  </w:style>
  <w:style w:type="paragraph" w:styleId="Heading2">
    <w:name w:val="heading 2"/>
    <w:basedOn w:val="Normal"/>
    <w:next w:val="Normal"/>
    <w:link w:val="Heading2Char"/>
    <w:qFormat/>
    <w:rsid w:val="00EF2DF9"/>
    <w:pPr>
      <w:keepNext/>
      <w:jc w:val="center"/>
      <w:outlineLvl w:val="1"/>
    </w:pPr>
    <w:rPr>
      <w:rFonts w:ascii="UVnTime" w:hAnsi="U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2928"/>
    <w:pPr>
      <w:ind w:left="720"/>
      <w:contextualSpacing/>
    </w:pPr>
  </w:style>
  <w:style w:type="table" w:styleId="TableGrid">
    <w:name w:val="Table Grid"/>
    <w:basedOn w:val="TableNormal"/>
    <w:rsid w:val="00DF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2,Char2,Header Char1,Header Char Char"/>
    <w:basedOn w:val="Normal"/>
    <w:link w:val="HeaderChar"/>
    <w:uiPriority w:val="99"/>
    <w:unhideWhenUsed/>
    <w:rsid w:val="006716B9"/>
    <w:pPr>
      <w:tabs>
        <w:tab w:val="center" w:pos="4680"/>
        <w:tab w:val="right" w:pos="9360"/>
      </w:tabs>
    </w:pPr>
  </w:style>
  <w:style w:type="character" w:customStyle="1" w:styleId="HeaderChar">
    <w:name w:val="Header Char"/>
    <w:aliases w:val=" Char2 Char,Char2 Char,Header Char1 Char,Header Char Char Char"/>
    <w:link w:val="Header"/>
    <w:uiPriority w:val="99"/>
    <w:rsid w:val="006716B9"/>
    <w:rPr>
      <w:rFonts w:ascii="Times New Roman" w:eastAsia="Times New Roman" w:hAnsi="Times New Roman" w:cs="Times New Roman"/>
      <w:sz w:val="28"/>
      <w:szCs w:val="28"/>
    </w:rPr>
  </w:style>
  <w:style w:type="paragraph" w:styleId="Footer">
    <w:name w:val="footer"/>
    <w:basedOn w:val="Normal"/>
    <w:link w:val="FooterChar"/>
    <w:unhideWhenUsed/>
    <w:rsid w:val="006716B9"/>
    <w:pPr>
      <w:tabs>
        <w:tab w:val="center" w:pos="4680"/>
        <w:tab w:val="right" w:pos="9360"/>
      </w:tabs>
    </w:pPr>
  </w:style>
  <w:style w:type="character" w:customStyle="1" w:styleId="FooterChar">
    <w:name w:val="Footer Char"/>
    <w:link w:val="Footer"/>
    <w:rsid w:val="006716B9"/>
    <w:rPr>
      <w:rFonts w:ascii="Times New Roman" w:eastAsia="Times New Roman" w:hAnsi="Times New Roman" w:cs="Times New Roman"/>
      <w:sz w:val="28"/>
      <w:szCs w:val="28"/>
    </w:rPr>
  </w:style>
  <w:style w:type="paragraph" w:customStyle="1" w:styleId="Tenvb">
    <w:name w:val="Tenvb"/>
    <w:basedOn w:val="Normal"/>
    <w:autoRedefine/>
    <w:uiPriority w:val="99"/>
    <w:rsid w:val="009928CC"/>
    <w:pPr>
      <w:spacing w:before="120" w:after="120" w:line="276" w:lineRule="auto"/>
      <w:ind w:firstLine="720"/>
      <w:jc w:val="both"/>
    </w:pPr>
  </w:style>
  <w:style w:type="paragraph" w:styleId="BalloonText">
    <w:name w:val="Balloon Text"/>
    <w:basedOn w:val="Normal"/>
    <w:link w:val="BalloonTextChar"/>
    <w:uiPriority w:val="99"/>
    <w:semiHidden/>
    <w:unhideWhenUsed/>
    <w:rsid w:val="004A63E5"/>
    <w:rPr>
      <w:rFonts w:ascii="Tahoma" w:hAnsi="Tahoma"/>
      <w:sz w:val="16"/>
      <w:szCs w:val="16"/>
    </w:rPr>
  </w:style>
  <w:style w:type="character" w:customStyle="1" w:styleId="BalloonTextChar">
    <w:name w:val="Balloon Text Char"/>
    <w:link w:val="BalloonText"/>
    <w:uiPriority w:val="99"/>
    <w:semiHidden/>
    <w:rsid w:val="004A63E5"/>
    <w:rPr>
      <w:rFonts w:ascii="Tahoma" w:eastAsia="Times New Roman" w:hAnsi="Tahoma" w:cs="Tahoma"/>
      <w:sz w:val="16"/>
      <w:szCs w:val="16"/>
    </w:rPr>
  </w:style>
  <w:style w:type="character" w:styleId="Hyperlink">
    <w:name w:val="Hyperlink"/>
    <w:uiPriority w:val="99"/>
    <w:unhideWhenUsed/>
    <w:rsid w:val="005671BA"/>
    <w:rPr>
      <w:color w:val="0000FF"/>
      <w:u w:val="single"/>
    </w:rPr>
  </w:style>
  <w:style w:type="character" w:styleId="PageNumber">
    <w:name w:val="page number"/>
    <w:basedOn w:val="DefaultParagraphFont"/>
    <w:rsid w:val="00794597"/>
  </w:style>
  <w:style w:type="paragraph" w:styleId="BodyText3">
    <w:name w:val="Body Text 3"/>
    <w:basedOn w:val="Normal"/>
    <w:rsid w:val="00B726E6"/>
    <w:pPr>
      <w:jc w:val="both"/>
    </w:pPr>
    <w:rPr>
      <w:bCs/>
      <w:sz w:val="24"/>
      <w:szCs w:val="24"/>
    </w:rPr>
  </w:style>
  <w:style w:type="paragraph" w:styleId="BodyText2">
    <w:name w:val="Body Text 2"/>
    <w:basedOn w:val="Normal"/>
    <w:rsid w:val="00A4227B"/>
    <w:pPr>
      <w:spacing w:after="120" w:line="480" w:lineRule="auto"/>
    </w:pPr>
    <w:rPr>
      <w:szCs w:val="24"/>
    </w:rPr>
  </w:style>
  <w:style w:type="paragraph" w:customStyle="1" w:styleId="Normal1">
    <w:name w:val="Normal1"/>
    <w:basedOn w:val="Normal"/>
    <w:rsid w:val="00B0489A"/>
    <w:pPr>
      <w:spacing w:line="240" w:lineRule="atLeast"/>
    </w:pPr>
    <w:rPr>
      <w:sz w:val="24"/>
      <w:szCs w:val="24"/>
    </w:rPr>
  </w:style>
  <w:style w:type="character" w:styleId="Emphasis">
    <w:name w:val="Emphasis"/>
    <w:uiPriority w:val="20"/>
    <w:qFormat/>
    <w:rsid w:val="00F84FAC"/>
    <w:rPr>
      <w:i/>
      <w:iCs/>
    </w:rPr>
  </w:style>
  <w:style w:type="character" w:styleId="Strong">
    <w:name w:val="Strong"/>
    <w:uiPriority w:val="22"/>
    <w:qFormat/>
    <w:rsid w:val="00C76A46"/>
    <w:rPr>
      <w:b/>
      <w:bCs/>
    </w:rPr>
  </w:style>
  <w:style w:type="paragraph" w:styleId="BodyTextIndent">
    <w:name w:val="Body Text Indent"/>
    <w:aliases w:val="Char Char,Gachdaudong"/>
    <w:basedOn w:val="Normal"/>
    <w:link w:val="BodyTextIndentChar"/>
    <w:unhideWhenUsed/>
    <w:rsid w:val="00EA6008"/>
    <w:pPr>
      <w:spacing w:after="120"/>
      <w:ind w:left="360"/>
    </w:pPr>
  </w:style>
  <w:style w:type="character" w:customStyle="1" w:styleId="BodyTextIndentChar">
    <w:name w:val="Body Text Indent Char"/>
    <w:aliases w:val="Char Char Char1,Gachdaudong Char1"/>
    <w:basedOn w:val="DefaultParagraphFont"/>
    <w:link w:val="BodyTextIndent"/>
    <w:uiPriority w:val="99"/>
    <w:semiHidden/>
    <w:rsid w:val="00EA6008"/>
    <w:rPr>
      <w:rFonts w:ascii="Times New Roman" w:eastAsia="Times New Roman" w:hAnsi="Times New Roman"/>
      <w:sz w:val="28"/>
      <w:szCs w:val="28"/>
    </w:rPr>
  </w:style>
  <w:style w:type="character" w:customStyle="1" w:styleId="BodyTextIndentChar1">
    <w:name w:val="Body Text Indent Char1"/>
    <w:aliases w:val="Body Text Indent Char Char,Char Char Char,Gachdaudong Char"/>
    <w:locked/>
    <w:rsid w:val="00EA6008"/>
    <w:rPr>
      <w:rFonts w:ascii=".VnTime" w:hAnsi=".VnTime" w:cs=".VnTime"/>
      <w:sz w:val="28"/>
      <w:szCs w:val="28"/>
      <w:lang w:val="en-US" w:eastAsia="en-US" w:bidi="ar-SA"/>
    </w:rPr>
  </w:style>
  <w:style w:type="character" w:customStyle="1" w:styleId="fontstyle01">
    <w:name w:val="fontstyle01"/>
    <w:basedOn w:val="DefaultParagraphFont"/>
    <w:rsid w:val="00F54C1B"/>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54C1B"/>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rsid w:val="00EF2DF9"/>
    <w:rPr>
      <w:rFonts w:ascii="UVnTime" w:eastAsia="Times New Roman" w:hAnsi="UVnTime"/>
      <w:b/>
      <w:bCs/>
      <w:sz w:val="28"/>
      <w:szCs w:val="24"/>
    </w:rPr>
  </w:style>
  <w:style w:type="table" w:customStyle="1" w:styleId="TableGrid1">
    <w:name w:val="Table Grid1"/>
    <w:basedOn w:val="TableNormal"/>
    <w:next w:val="TableGrid"/>
    <w:rsid w:val="00EF2D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834">
      <w:bodyDiv w:val="1"/>
      <w:marLeft w:val="0"/>
      <w:marRight w:val="0"/>
      <w:marTop w:val="0"/>
      <w:marBottom w:val="0"/>
      <w:divBdr>
        <w:top w:val="none" w:sz="0" w:space="0" w:color="auto"/>
        <w:left w:val="none" w:sz="0" w:space="0" w:color="auto"/>
        <w:bottom w:val="none" w:sz="0" w:space="0" w:color="auto"/>
        <w:right w:val="none" w:sz="0" w:space="0" w:color="auto"/>
      </w:divBdr>
    </w:div>
    <w:div w:id="45377830">
      <w:bodyDiv w:val="1"/>
      <w:marLeft w:val="0"/>
      <w:marRight w:val="0"/>
      <w:marTop w:val="0"/>
      <w:marBottom w:val="0"/>
      <w:divBdr>
        <w:top w:val="none" w:sz="0" w:space="0" w:color="auto"/>
        <w:left w:val="none" w:sz="0" w:space="0" w:color="auto"/>
        <w:bottom w:val="none" w:sz="0" w:space="0" w:color="auto"/>
        <w:right w:val="none" w:sz="0" w:space="0" w:color="auto"/>
      </w:divBdr>
    </w:div>
    <w:div w:id="78063631">
      <w:bodyDiv w:val="1"/>
      <w:marLeft w:val="0"/>
      <w:marRight w:val="0"/>
      <w:marTop w:val="0"/>
      <w:marBottom w:val="0"/>
      <w:divBdr>
        <w:top w:val="none" w:sz="0" w:space="0" w:color="auto"/>
        <w:left w:val="none" w:sz="0" w:space="0" w:color="auto"/>
        <w:bottom w:val="none" w:sz="0" w:space="0" w:color="auto"/>
        <w:right w:val="none" w:sz="0" w:space="0" w:color="auto"/>
      </w:divBdr>
    </w:div>
    <w:div w:id="161363213">
      <w:bodyDiv w:val="1"/>
      <w:marLeft w:val="0"/>
      <w:marRight w:val="0"/>
      <w:marTop w:val="0"/>
      <w:marBottom w:val="0"/>
      <w:divBdr>
        <w:top w:val="none" w:sz="0" w:space="0" w:color="auto"/>
        <w:left w:val="none" w:sz="0" w:space="0" w:color="auto"/>
        <w:bottom w:val="none" w:sz="0" w:space="0" w:color="auto"/>
        <w:right w:val="none" w:sz="0" w:space="0" w:color="auto"/>
      </w:divBdr>
    </w:div>
    <w:div w:id="166988414">
      <w:bodyDiv w:val="1"/>
      <w:marLeft w:val="0"/>
      <w:marRight w:val="0"/>
      <w:marTop w:val="0"/>
      <w:marBottom w:val="0"/>
      <w:divBdr>
        <w:top w:val="none" w:sz="0" w:space="0" w:color="auto"/>
        <w:left w:val="none" w:sz="0" w:space="0" w:color="auto"/>
        <w:bottom w:val="none" w:sz="0" w:space="0" w:color="auto"/>
        <w:right w:val="none" w:sz="0" w:space="0" w:color="auto"/>
      </w:divBdr>
    </w:div>
    <w:div w:id="173348062">
      <w:bodyDiv w:val="1"/>
      <w:marLeft w:val="0"/>
      <w:marRight w:val="0"/>
      <w:marTop w:val="0"/>
      <w:marBottom w:val="0"/>
      <w:divBdr>
        <w:top w:val="none" w:sz="0" w:space="0" w:color="auto"/>
        <w:left w:val="none" w:sz="0" w:space="0" w:color="auto"/>
        <w:bottom w:val="none" w:sz="0" w:space="0" w:color="auto"/>
        <w:right w:val="none" w:sz="0" w:space="0" w:color="auto"/>
      </w:divBdr>
    </w:div>
    <w:div w:id="184174303">
      <w:bodyDiv w:val="1"/>
      <w:marLeft w:val="0"/>
      <w:marRight w:val="0"/>
      <w:marTop w:val="0"/>
      <w:marBottom w:val="0"/>
      <w:divBdr>
        <w:top w:val="none" w:sz="0" w:space="0" w:color="auto"/>
        <w:left w:val="none" w:sz="0" w:space="0" w:color="auto"/>
        <w:bottom w:val="none" w:sz="0" w:space="0" w:color="auto"/>
        <w:right w:val="none" w:sz="0" w:space="0" w:color="auto"/>
      </w:divBdr>
    </w:div>
    <w:div w:id="237714128">
      <w:bodyDiv w:val="1"/>
      <w:marLeft w:val="0"/>
      <w:marRight w:val="0"/>
      <w:marTop w:val="0"/>
      <w:marBottom w:val="0"/>
      <w:divBdr>
        <w:top w:val="none" w:sz="0" w:space="0" w:color="auto"/>
        <w:left w:val="none" w:sz="0" w:space="0" w:color="auto"/>
        <w:bottom w:val="none" w:sz="0" w:space="0" w:color="auto"/>
        <w:right w:val="none" w:sz="0" w:space="0" w:color="auto"/>
      </w:divBdr>
    </w:div>
    <w:div w:id="242253479">
      <w:bodyDiv w:val="1"/>
      <w:marLeft w:val="0"/>
      <w:marRight w:val="0"/>
      <w:marTop w:val="0"/>
      <w:marBottom w:val="0"/>
      <w:divBdr>
        <w:top w:val="none" w:sz="0" w:space="0" w:color="auto"/>
        <w:left w:val="none" w:sz="0" w:space="0" w:color="auto"/>
        <w:bottom w:val="none" w:sz="0" w:space="0" w:color="auto"/>
        <w:right w:val="none" w:sz="0" w:space="0" w:color="auto"/>
      </w:divBdr>
    </w:div>
    <w:div w:id="277226081">
      <w:bodyDiv w:val="1"/>
      <w:marLeft w:val="0"/>
      <w:marRight w:val="0"/>
      <w:marTop w:val="0"/>
      <w:marBottom w:val="0"/>
      <w:divBdr>
        <w:top w:val="none" w:sz="0" w:space="0" w:color="auto"/>
        <w:left w:val="none" w:sz="0" w:space="0" w:color="auto"/>
        <w:bottom w:val="none" w:sz="0" w:space="0" w:color="auto"/>
        <w:right w:val="none" w:sz="0" w:space="0" w:color="auto"/>
      </w:divBdr>
    </w:div>
    <w:div w:id="278218599">
      <w:bodyDiv w:val="1"/>
      <w:marLeft w:val="0"/>
      <w:marRight w:val="0"/>
      <w:marTop w:val="0"/>
      <w:marBottom w:val="0"/>
      <w:divBdr>
        <w:top w:val="none" w:sz="0" w:space="0" w:color="auto"/>
        <w:left w:val="none" w:sz="0" w:space="0" w:color="auto"/>
        <w:bottom w:val="none" w:sz="0" w:space="0" w:color="auto"/>
        <w:right w:val="none" w:sz="0" w:space="0" w:color="auto"/>
      </w:divBdr>
    </w:div>
    <w:div w:id="280378822">
      <w:bodyDiv w:val="1"/>
      <w:marLeft w:val="0"/>
      <w:marRight w:val="0"/>
      <w:marTop w:val="0"/>
      <w:marBottom w:val="0"/>
      <w:divBdr>
        <w:top w:val="none" w:sz="0" w:space="0" w:color="auto"/>
        <w:left w:val="none" w:sz="0" w:space="0" w:color="auto"/>
        <w:bottom w:val="none" w:sz="0" w:space="0" w:color="auto"/>
        <w:right w:val="none" w:sz="0" w:space="0" w:color="auto"/>
      </w:divBdr>
    </w:div>
    <w:div w:id="369766225">
      <w:bodyDiv w:val="1"/>
      <w:marLeft w:val="0"/>
      <w:marRight w:val="0"/>
      <w:marTop w:val="0"/>
      <w:marBottom w:val="0"/>
      <w:divBdr>
        <w:top w:val="none" w:sz="0" w:space="0" w:color="auto"/>
        <w:left w:val="none" w:sz="0" w:space="0" w:color="auto"/>
        <w:bottom w:val="none" w:sz="0" w:space="0" w:color="auto"/>
        <w:right w:val="none" w:sz="0" w:space="0" w:color="auto"/>
      </w:divBdr>
    </w:div>
    <w:div w:id="371005013">
      <w:bodyDiv w:val="1"/>
      <w:marLeft w:val="0"/>
      <w:marRight w:val="0"/>
      <w:marTop w:val="0"/>
      <w:marBottom w:val="0"/>
      <w:divBdr>
        <w:top w:val="none" w:sz="0" w:space="0" w:color="auto"/>
        <w:left w:val="none" w:sz="0" w:space="0" w:color="auto"/>
        <w:bottom w:val="none" w:sz="0" w:space="0" w:color="auto"/>
        <w:right w:val="none" w:sz="0" w:space="0" w:color="auto"/>
      </w:divBdr>
    </w:div>
    <w:div w:id="386493597">
      <w:bodyDiv w:val="1"/>
      <w:marLeft w:val="0"/>
      <w:marRight w:val="0"/>
      <w:marTop w:val="0"/>
      <w:marBottom w:val="0"/>
      <w:divBdr>
        <w:top w:val="none" w:sz="0" w:space="0" w:color="auto"/>
        <w:left w:val="none" w:sz="0" w:space="0" w:color="auto"/>
        <w:bottom w:val="none" w:sz="0" w:space="0" w:color="auto"/>
        <w:right w:val="none" w:sz="0" w:space="0" w:color="auto"/>
      </w:divBdr>
    </w:div>
    <w:div w:id="405612721">
      <w:bodyDiv w:val="1"/>
      <w:marLeft w:val="0"/>
      <w:marRight w:val="0"/>
      <w:marTop w:val="0"/>
      <w:marBottom w:val="0"/>
      <w:divBdr>
        <w:top w:val="none" w:sz="0" w:space="0" w:color="auto"/>
        <w:left w:val="none" w:sz="0" w:space="0" w:color="auto"/>
        <w:bottom w:val="none" w:sz="0" w:space="0" w:color="auto"/>
        <w:right w:val="none" w:sz="0" w:space="0" w:color="auto"/>
      </w:divBdr>
    </w:div>
    <w:div w:id="455835204">
      <w:bodyDiv w:val="1"/>
      <w:marLeft w:val="0"/>
      <w:marRight w:val="0"/>
      <w:marTop w:val="0"/>
      <w:marBottom w:val="0"/>
      <w:divBdr>
        <w:top w:val="none" w:sz="0" w:space="0" w:color="auto"/>
        <w:left w:val="none" w:sz="0" w:space="0" w:color="auto"/>
        <w:bottom w:val="none" w:sz="0" w:space="0" w:color="auto"/>
        <w:right w:val="none" w:sz="0" w:space="0" w:color="auto"/>
      </w:divBdr>
    </w:div>
    <w:div w:id="575700560">
      <w:bodyDiv w:val="1"/>
      <w:marLeft w:val="0"/>
      <w:marRight w:val="0"/>
      <w:marTop w:val="0"/>
      <w:marBottom w:val="0"/>
      <w:divBdr>
        <w:top w:val="none" w:sz="0" w:space="0" w:color="auto"/>
        <w:left w:val="none" w:sz="0" w:space="0" w:color="auto"/>
        <w:bottom w:val="none" w:sz="0" w:space="0" w:color="auto"/>
        <w:right w:val="none" w:sz="0" w:space="0" w:color="auto"/>
      </w:divBdr>
    </w:div>
    <w:div w:id="618683011">
      <w:bodyDiv w:val="1"/>
      <w:marLeft w:val="0"/>
      <w:marRight w:val="0"/>
      <w:marTop w:val="0"/>
      <w:marBottom w:val="0"/>
      <w:divBdr>
        <w:top w:val="none" w:sz="0" w:space="0" w:color="auto"/>
        <w:left w:val="none" w:sz="0" w:space="0" w:color="auto"/>
        <w:bottom w:val="none" w:sz="0" w:space="0" w:color="auto"/>
        <w:right w:val="none" w:sz="0" w:space="0" w:color="auto"/>
      </w:divBdr>
    </w:div>
    <w:div w:id="654839760">
      <w:bodyDiv w:val="1"/>
      <w:marLeft w:val="0"/>
      <w:marRight w:val="0"/>
      <w:marTop w:val="0"/>
      <w:marBottom w:val="0"/>
      <w:divBdr>
        <w:top w:val="none" w:sz="0" w:space="0" w:color="auto"/>
        <w:left w:val="none" w:sz="0" w:space="0" w:color="auto"/>
        <w:bottom w:val="none" w:sz="0" w:space="0" w:color="auto"/>
        <w:right w:val="none" w:sz="0" w:space="0" w:color="auto"/>
      </w:divBdr>
    </w:div>
    <w:div w:id="729773072">
      <w:bodyDiv w:val="1"/>
      <w:marLeft w:val="0"/>
      <w:marRight w:val="0"/>
      <w:marTop w:val="0"/>
      <w:marBottom w:val="0"/>
      <w:divBdr>
        <w:top w:val="none" w:sz="0" w:space="0" w:color="auto"/>
        <w:left w:val="none" w:sz="0" w:space="0" w:color="auto"/>
        <w:bottom w:val="none" w:sz="0" w:space="0" w:color="auto"/>
        <w:right w:val="none" w:sz="0" w:space="0" w:color="auto"/>
      </w:divBdr>
    </w:div>
    <w:div w:id="738136217">
      <w:bodyDiv w:val="1"/>
      <w:marLeft w:val="0"/>
      <w:marRight w:val="0"/>
      <w:marTop w:val="0"/>
      <w:marBottom w:val="0"/>
      <w:divBdr>
        <w:top w:val="none" w:sz="0" w:space="0" w:color="auto"/>
        <w:left w:val="none" w:sz="0" w:space="0" w:color="auto"/>
        <w:bottom w:val="none" w:sz="0" w:space="0" w:color="auto"/>
        <w:right w:val="none" w:sz="0" w:space="0" w:color="auto"/>
      </w:divBdr>
    </w:div>
    <w:div w:id="818231957">
      <w:bodyDiv w:val="1"/>
      <w:marLeft w:val="0"/>
      <w:marRight w:val="0"/>
      <w:marTop w:val="0"/>
      <w:marBottom w:val="0"/>
      <w:divBdr>
        <w:top w:val="none" w:sz="0" w:space="0" w:color="auto"/>
        <w:left w:val="none" w:sz="0" w:space="0" w:color="auto"/>
        <w:bottom w:val="none" w:sz="0" w:space="0" w:color="auto"/>
        <w:right w:val="none" w:sz="0" w:space="0" w:color="auto"/>
      </w:divBdr>
    </w:div>
    <w:div w:id="916744721">
      <w:bodyDiv w:val="1"/>
      <w:marLeft w:val="0"/>
      <w:marRight w:val="0"/>
      <w:marTop w:val="0"/>
      <w:marBottom w:val="0"/>
      <w:divBdr>
        <w:top w:val="none" w:sz="0" w:space="0" w:color="auto"/>
        <w:left w:val="none" w:sz="0" w:space="0" w:color="auto"/>
        <w:bottom w:val="none" w:sz="0" w:space="0" w:color="auto"/>
        <w:right w:val="none" w:sz="0" w:space="0" w:color="auto"/>
      </w:divBdr>
    </w:div>
    <w:div w:id="1113016679">
      <w:bodyDiv w:val="1"/>
      <w:marLeft w:val="0"/>
      <w:marRight w:val="0"/>
      <w:marTop w:val="0"/>
      <w:marBottom w:val="0"/>
      <w:divBdr>
        <w:top w:val="none" w:sz="0" w:space="0" w:color="auto"/>
        <w:left w:val="none" w:sz="0" w:space="0" w:color="auto"/>
        <w:bottom w:val="none" w:sz="0" w:space="0" w:color="auto"/>
        <w:right w:val="none" w:sz="0" w:space="0" w:color="auto"/>
      </w:divBdr>
    </w:div>
    <w:div w:id="1156259837">
      <w:bodyDiv w:val="1"/>
      <w:marLeft w:val="0"/>
      <w:marRight w:val="0"/>
      <w:marTop w:val="0"/>
      <w:marBottom w:val="0"/>
      <w:divBdr>
        <w:top w:val="none" w:sz="0" w:space="0" w:color="auto"/>
        <w:left w:val="none" w:sz="0" w:space="0" w:color="auto"/>
        <w:bottom w:val="none" w:sz="0" w:space="0" w:color="auto"/>
        <w:right w:val="none" w:sz="0" w:space="0" w:color="auto"/>
      </w:divBdr>
    </w:div>
    <w:div w:id="1207644244">
      <w:bodyDiv w:val="1"/>
      <w:marLeft w:val="0"/>
      <w:marRight w:val="0"/>
      <w:marTop w:val="0"/>
      <w:marBottom w:val="0"/>
      <w:divBdr>
        <w:top w:val="none" w:sz="0" w:space="0" w:color="auto"/>
        <w:left w:val="none" w:sz="0" w:space="0" w:color="auto"/>
        <w:bottom w:val="none" w:sz="0" w:space="0" w:color="auto"/>
        <w:right w:val="none" w:sz="0" w:space="0" w:color="auto"/>
      </w:divBdr>
    </w:div>
    <w:div w:id="1282300670">
      <w:bodyDiv w:val="1"/>
      <w:marLeft w:val="0"/>
      <w:marRight w:val="0"/>
      <w:marTop w:val="0"/>
      <w:marBottom w:val="0"/>
      <w:divBdr>
        <w:top w:val="none" w:sz="0" w:space="0" w:color="auto"/>
        <w:left w:val="none" w:sz="0" w:space="0" w:color="auto"/>
        <w:bottom w:val="none" w:sz="0" w:space="0" w:color="auto"/>
        <w:right w:val="none" w:sz="0" w:space="0" w:color="auto"/>
      </w:divBdr>
    </w:div>
    <w:div w:id="1291939938">
      <w:bodyDiv w:val="1"/>
      <w:marLeft w:val="0"/>
      <w:marRight w:val="0"/>
      <w:marTop w:val="0"/>
      <w:marBottom w:val="0"/>
      <w:divBdr>
        <w:top w:val="none" w:sz="0" w:space="0" w:color="auto"/>
        <w:left w:val="none" w:sz="0" w:space="0" w:color="auto"/>
        <w:bottom w:val="none" w:sz="0" w:space="0" w:color="auto"/>
        <w:right w:val="none" w:sz="0" w:space="0" w:color="auto"/>
      </w:divBdr>
    </w:div>
    <w:div w:id="1293558556">
      <w:bodyDiv w:val="1"/>
      <w:marLeft w:val="0"/>
      <w:marRight w:val="0"/>
      <w:marTop w:val="0"/>
      <w:marBottom w:val="0"/>
      <w:divBdr>
        <w:top w:val="none" w:sz="0" w:space="0" w:color="auto"/>
        <w:left w:val="none" w:sz="0" w:space="0" w:color="auto"/>
        <w:bottom w:val="none" w:sz="0" w:space="0" w:color="auto"/>
        <w:right w:val="none" w:sz="0" w:space="0" w:color="auto"/>
      </w:divBdr>
    </w:div>
    <w:div w:id="1298217556">
      <w:bodyDiv w:val="1"/>
      <w:marLeft w:val="0"/>
      <w:marRight w:val="0"/>
      <w:marTop w:val="0"/>
      <w:marBottom w:val="0"/>
      <w:divBdr>
        <w:top w:val="none" w:sz="0" w:space="0" w:color="auto"/>
        <w:left w:val="none" w:sz="0" w:space="0" w:color="auto"/>
        <w:bottom w:val="none" w:sz="0" w:space="0" w:color="auto"/>
        <w:right w:val="none" w:sz="0" w:space="0" w:color="auto"/>
      </w:divBdr>
    </w:div>
    <w:div w:id="1299798630">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489249581">
      <w:bodyDiv w:val="1"/>
      <w:marLeft w:val="0"/>
      <w:marRight w:val="0"/>
      <w:marTop w:val="0"/>
      <w:marBottom w:val="0"/>
      <w:divBdr>
        <w:top w:val="none" w:sz="0" w:space="0" w:color="auto"/>
        <w:left w:val="none" w:sz="0" w:space="0" w:color="auto"/>
        <w:bottom w:val="none" w:sz="0" w:space="0" w:color="auto"/>
        <w:right w:val="none" w:sz="0" w:space="0" w:color="auto"/>
      </w:divBdr>
    </w:div>
    <w:div w:id="1519271303">
      <w:bodyDiv w:val="1"/>
      <w:marLeft w:val="0"/>
      <w:marRight w:val="0"/>
      <w:marTop w:val="0"/>
      <w:marBottom w:val="0"/>
      <w:divBdr>
        <w:top w:val="none" w:sz="0" w:space="0" w:color="auto"/>
        <w:left w:val="none" w:sz="0" w:space="0" w:color="auto"/>
        <w:bottom w:val="none" w:sz="0" w:space="0" w:color="auto"/>
        <w:right w:val="none" w:sz="0" w:space="0" w:color="auto"/>
      </w:divBdr>
    </w:div>
    <w:div w:id="1606306284">
      <w:bodyDiv w:val="1"/>
      <w:marLeft w:val="0"/>
      <w:marRight w:val="0"/>
      <w:marTop w:val="0"/>
      <w:marBottom w:val="0"/>
      <w:divBdr>
        <w:top w:val="none" w:sz="0" w:space="0" w:color="auto"/>
        <w:left w:val="none" w:sz="0" w:space="0" w:color="auto"/>
        <w:bottom w:val="none" w:sz="0" w:space="0" w:color="auto"/>
        <w:right w:val="none" w:sz="0" w:space="0" w:color="auto"/>
      </w:divBdr>
    </w:div>
    <w:div w:id="1673529758">
      <w:bodyDiv w:val="1"/>
      <w:marLeft w:val="0"/>
      <w:marRight w:val="0"/>
      <w:marTop w:val="0"/>
      <w:marBottom w:val="0"/>
      <w:divBdr>
        <w:top w:val="none" w:sz="0" w:space="0" w:color="auto"/>
        <w:left w:val="none" w:sz="0" w:space="0" w:color="auto"/>
        <w:bottom w:val="none" w:sz="0" w:space="0" w:color="auto"/>
        <w:right w:val="none" w:sz="0" w:space="0" w:color="auto"/>
      </w:divBdr>
    </w:div>
    <w:div w:id="1806073623">
      <w:bodyDiv w:val="1"/>
      <w:marLeft w:val="0"/>
      <w:marRight w:val="0"/>
      <w:marTop w:val="0"/>
      <w:marBottom w:val="0"/>
      <w:divBdr>
        <w:top w:val="none" w:sz="0" w:space="0" w:color="auto"/>
        <w:left w:val="none" w:sz="0" w:space="0" w:color="auto"/>
        <w:bottom w:val="none" w:sz="0" w:space="0" w:color="auto"/>
        <w:right w:val="none" w:sz="0" w:space="0" w:color="auto"/>
      </w:divBdr>
    </w:div>
    <w:div w:id="1820077038">
      <w:bodyDiv w:val="1"/>
      <w:marLeft w:val="0"/>
      <w:marRight w:val="0"/>
      <w:marTop w:val="0"/>
      <w:marBottom w:val="0"/>
      <w:divBdr>
        <w:top w:val="none" w:sz="0" w:space="0" w:color="auto"/>
        <w:left w:val="none" w:sz="0" w:space="0" w:color="auto"/>
        <w:bottom w:val="none" w:sz="0" w:space="0" w:color="auto"/>
        <w:right w:val="none" w:sz="0" w:space="0" w:color="auto"/>
      </w:divBdr>
    </w:div>
    <w:div w:id="1838958568">
      <w:bodyDiv w:val="1"/>
      <w:marLeft w:val="0"/>
      <w:marRight w:val="0"/>
      <w:marTop w:val="0"/>
      <w:marBottom w:val="0"/>
      <w:divBdr>
        <w:top w:val="none" w:sz="0" w:space="0" w:color="auto"/>
        <w:left w:val="none" w:sz="0" w:space="0" w:color="auto"/>
        <w:bottom w:val="none" w:sz="0" w:space="0" w:color="auto"/>
        <w:right w:val="none" w:sz="0" w:space="0" w:color="auto"/>
      </w:divBdr>
    </w:div>
    <w:div w:id="1865904349">
      <w:bodyDiv w:val="1"/>
      <w:marLeft w:val="0"/>
      <w:marRight w:val="0"/>
      <w:marTop w:val="0"/>
      <w:marBottom w:val="0"/>
      <w:divBdr>
        <w:top w:val="none" w:sz="0" w:space="0" w:color="auto"/>
        <w:left w:val="none" w:sz="0" w:space="0" w:color="auto"/>
        <w:bottom w:val="none" w:sz="0" w:space="0" w:color="auto"/>
        <w:right w:val="none" w:sz="0" w:space="0" w:color="auto"/>
      </w:divBdr>
    </w:div>
    <w:div w:id="1978416659">
      <w:bodyDiv w:val="1"/>
      <w:marLeft w:val="0"/>
      <w:marRight w:val="0"/>
      <w:marTop w:val="0"/>
      <w:marBottom w:val="0"/>
      <w:divBdr>
        <w:top w:val="none" w:sz="0" w:space="0" w:color="auto"/>
        <w:left w:val="none" w:sz="0" w:space="0" w:color="auto"/>
        <w:bottom w:val="none" w:sz="0" w:space="0" w:color="auto"/>
        <w:right w:val="none" w:sz="0" w:space="0" w:color="auto"/>
      </w:divBdr>
    </w:div>
    <w:div w:id="20082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7734-5813-46E9-9538-C6818A70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TẬP ĐOÀN ĐIỆN LỰC VIỆT NAM</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ĐIỆN LỰC VIỆT NAM</dc:title>
  <dc:creator>ngabq</dc:creator>
  <cp:lastModifiedBy>Bùi Xuân Tiến</cp:lastModifiedBy>
  <cp:revision>2</cp:revision>
  <cp:lastPrinted>2019-07-17T06:11:00Z</cp:lastPrinted>
  <dcterms:created xsi:type="dcterms:W3CDTF">2026-03-17T01:17:00Z</dcterms:created>
  <dcterms:modified xsi:type="dcterms:W3CDTF">2026-03-17T01:17:00Z</dcterms:modified>
</cp:coreProperties>
</file>